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081" w:rsidRPr="00307081" w:rsidRDefault="00307081" w:rsidP="00307081">
      <w:pPr>
        <w:pStyle w:val="Heading1"/>
        <w:rPr>
          <w:rFonts w:ascii="Times New Roman" w:hAnsi="Times New Roman" w:cs="Times New Roman"/>
          <w:color w:val="auto"/>
        </w:rPr>
      </w:pPr>
      <w:r w:rsidRPr="00307081">
        <w:rPr>
          <w:rFonts w:ascii="Times New Roman" w:hAnsi="Times New Roman" w:cs="Times New Roman"/>
          <w:color w:val="auto"/>
        </w:rPr>
        <w:t>SECTION Model and Second Life</w:t>
      </w:r>
    </w:p>
    <w:p w:rsidR="00307081" w:rsidRDefault="00307081" w:rsidP="00307081">
      <w:pPr>
        <w:pStyle w:val="Heading2"/>
      </w:pPr>
    </w:p>
    <w:p w:rsidR="009D0AE1" w:rsidRPr="00307081" w:rsidRDefault="009D0AE1" w:rsidP="00307081">
      <w:pPr>
        <w:pStyle w:val="Heading2"/>
        <w:rPr>
          <w:color w:val="auto"/>
        </w:rPr>
      </w:pPr>
      <w:r w:rsidRPr="00307081">
        <w:rPr>
          <w:color w:val="auto"/>
        </w:rPr>
        <w:t>Introduction</w:t>
      </w:r>
    </w:p>
    <w:p w:rsidR="009D0AE1" w:rsidRPr="00AA49F9" w:rsidRDefault="009D0AE1" w:rsidP="009D0AE1">
      <w:pPr>
        <w:spacing w:line="480" w:lineRule="auto"/>
        <w:rPr>
          <w:rFonts w:ascii="Times New Roman" w:hAnsi="Times New Roman" w:cs="Times New Roman"/>
          <w:sz w:val="24"/>
          <w:szCs w:val="24"/>
        </w:rPr>
      </w:pPr>
      <w:r w:rsidRPr="00AA49F9">
        <w:rPr>
          <w:rFonts w:ascii="Times New Roman" w:hAnsi="Times New Roman" w:cs="Times New Roman"/>
          <w:sz w:val="24"/>
          <w:szCs w:val="24"/>
        </w:rPr>
        <w:tab/>
      </w:r>
      <w:r w:rsidR="001F51A2" w:rsidRPr="00AA49F9">
        <w:rPr>
          <w:rFonts w:ascii="Times New Roman" w:hAnsi="Times New Roman" w:cs="Times New Roman"/>
          <w:sz w:val="24"/>
          <w:szCs w:val="24"/>
        </w:rPr>
        <w:t>Bates and Poole explains the SECTIONS model in the following order: students, ease of use, cost, teaching and learning, interactivity, organizational issues, novelty and speed</w:t>
      </w:r>
      <w:r w:rsidR="001F51A2">
        <w:rPr>
          <w:rFonts w:ascii="Times New Roman" w:hAnsi="Times New Roman" w:cs="Times New Roman"/>
          <w:sz w:val="24"/>
          <w:szCs w:val="24"/>
        </w:rPr>
        <w:t xml:space="preserve">. </w:t>
      </w:r>
      <w:r w:rsidRPr="00AA49F9">
        <w:rPr>
          <w:rFonts w:ascii="Times New Roman" w:hAnsi="Times New Roman" w:cs="Times New Roman"/>
          <w:sz w:val="24"/>
          <w:szCs w:val="24"/>
        </w:rPr>
        <w:t>Penn State is</w:t>
      </w:r>
      <w:r w:rsidR="001F51A2">
        <w:rPr>
          <w:rFonts w:ascii="Times New Roman" w:hAnsi="Times New Roman" w:cs="Times New Roman"/>
          <w:sz w:val="24"/>
          <w:szCs w:val="24"/>
        </w:rPr>
        <w:t>,</w:t>
      </w:r>
      <w:r w:rsidRPr="00AA49F9">
        <w:rPr>
          <w:rFonts w:ascii="Times New Roman" w:hAnsi="Times New Roman" w:cs="Times New Roman"/>
          <w:sz w:val="24"/>
          <w:szCs w:val="24"/>
        </w:rPr>
        <w:t xml:space="preserve"> one among many universities</w:t>
      </w:r>
      <w:r w:rsidR="001F51A2">
        <w:rPr>
          <w:rFonts w:ascii="Times New Roman" w:hAnsi="Times New Roman" w:cs="Times New Roman"/>
          <w:sz w:val="24"/>
          <w:szCs w:val="24"/>
        </w:rPr>
        <w:t>,</w:t>
      </w:r>
      <w:r w:rsidRPr="00AA49F9">
        <w:rPr>
          <w:rFonts w:ascii="Times New Roman" w:hAnsi="Times New Roman" w:cs="Times New Roman"/>
          <w:sz w:val="24"/>
          <w:szCs w:val="24"/>
        </w:rPr>
        <w:t xml:space="preserve"> exploring the use of the virtual world in distance education courses. </w:t>
      </w:r>
      <w:r w:rsidR="001F51A2" w:rsidRPr="00AA49F9">
        <w:rPr>
          <w:rFonts w:ascii="Times New Roman" w:hAnsi="Times New Roman" w:cs="Times New Roman"/>
          <w:sz w:val="24"/>
          <w:szCs w:val="24"/>
        </w:rPr>
        <w:t xml:space="preserve">Second Life is a 3D environment that creates real world simulations and allows students to create avatars similar to their own self to be used to move around and interact in the virtual world. </w:t>
      </w:r>
      <w:r w:rsidRPr="00AA49F9">
        <w:rPr>
          <w:rFonts w:ascii="Times New Roman" w:hAnsi="Times New Roman" w:cs="Times New Roman"/>
          <w:sz w:val="24"/>
          <w:szCs w:val="24"/>
        </w:rPr>
        <w:t>Currently</w:t>
      </w:r>
      <w:r w:rsidR="001F51A2">
        <w:rPr>
          <w:rFonts w:ascii="Times New Roman" w:hAnsi="Times New Roman" w:cs="Times New Roman"/>
          <w:sz w:val="24"/>
          <w:szCs w:val="24"/>
        </w:rPr>
        <w:t>,</w:t>
      </w:r>
      <w:r w:rsidRPr="00AA49F9">
        <w:rPr>
          <w:rFonts w:ascii="Times New Roman" w:hAnsi="Times New Roman" w:cs="Times New Roman"/>
          <w:sz w:val="24"/>
          <w:szCs w:val="24"/>
        </w:rPr>
        <w:t xml:space="preserve"> Penn State uses Second Life for many resources </w:t>
      </w:r>
      <w:r w:rsidR="007647C5" w:rsidRPr="00AA49F9">
        <w:rPr>
          <w:rFonts w:ascii="Times New Roman" w:hAnsi="Times New Roman" w:cs="Times New Roman"/>
          <w:sz w:val="24"/>
          <w:szCs w:val="24"/>
        </w:rPr>
        <w:t>for both</w:t>
      </w:r>
      <w:r w:rsidRPr="00AA49F9">
        <w:rPr>
          <w:rFonts w:ascii="Times New Roman" w:hAnsi="Times New Roman" w:cs="Times New Roman"/>
          <w:sz w:val="24"/>
          <w:szCs w:val="24"/>
        </w:rPr>
        <w:t xml:space="preserve"> current and prospective </w:t>
      </w:r>
      <w:r w:rsidR="007647C5" w:rsidRPr="00AA49F9">
        <w:rPr>
          <w:rFonts w:ascii="Times New Roman" w:hAnsi="Times New Roman" w:cs="Times New Roman"/>
          <w:sz w:val="24"/>
          <w:szCs w:val="24"/>
        </w:rPr>
        <w:t>students</w:t>
      </w:r>
      <w:r w:rsidRPr="00AA49F9">
        <w:rPr>
          <w:rFonts w:ascii="Times New Roman" w:hAnsi="Times New Roman" w:cs="Times New Roman"/>
          <w:sz w:val="24"/>
          <w:szCs w:val="24"/>
        </w:rPr>
        <w:t xml:space="preserve">, and advisors. General use of the Second Life has been to create worlds for students to interact, hold </w:t>
      </w:r>
      <w:r w:rsidR="007647C5" w:rsidRPr="00AA49F9">
        <w:rPr>
          <w:rFonts w:ascii="Times New Roman" w:hAnsi="Times New Roman" w:cs="Times New Roman"/>
          <w:sz w:val="24"/>
          <w:szCs w:val="24"/>
        </w:rPr>
        <w:t>meetings</w:t>
      </w:r>
      <w:r w:rsidRPr="00AA49F9">
        <w:rPr>
          <w:rFonts w:ascii="Times New Roman" w:hAnsi="Times New Roman" w:cs="Times New Roman"/>
          <w:sz w:val="24"/>
          <w:szCs w:val="24"/>
        </w:rPr>
        <w:t xml:space="preserve">, and create social communities to </w:t>
      </w:r>
      <w:r w:rsidR="007647C5" w:rsidRPr="00AA49F9">
        <w:rPr>
          <w:rFonts w:ascii="Times New Roman" w:hAnsi="Times New Roman" w:cs="Times New Roman"/>
          <w:sz w:val="24"/>
          <w:szCs w:val="24"/>
        </w:rPr>
        <w:t>feel more</w:t>
      </w:r>
      <w:r w:rsidRPr="00AA49F9">
        <w:rPr>
          <w:rFonts w:ascii="Times New Roman" w:hAnsi="Times New Roman" w:cs="Times New Roman"/>
          <w:sz w:val="24"/>
          <w:szCs w:val="24"/>
        </w:rPr>
        <w:t xml:space="preserve"> </w:t>
      </w:r>
      <w:r w:rsidR="007647C5" w:rsidRPr="00AA49F9">
        <w:rPr>
          <w:rFonts w:ascii="Times New Roman" w:hAnsi="Times New Roman" w:cs="Times New Roman"/>
          <w:sz w:val="24"/>
          <w:szCs w:val="24"/>
        </w:rPr>
        <w:t>a part</w:t>
      </w:r>
      <w:r w:rsidRPr="00AA49F9">
        <w:rPr>
          <w:rFonts w:ascii="Times New Roman" w:hAnsi="Times New Roman" w:cs="Times New Roman"/>
          <w:sz w:val="24"/>
          <w:szCs w:val="24"/>
        </w:rPr>
        <w:t xml:space="preserve"> of the university.  </w:t>
      </w:r>
      <w:r w:rsidR="007647C5" w:rsidRPr="00AA49F9">
        <w:rPr>
          <w:rFonts w:ascii="Times New Roman" w:hAnsi="Times New Roman" w:cs="Times New Roman"/>
          <w:sz w:val="24"/>
          <w:szCs w:val="24"/>
        </w:rPr>
        <w:t>B</w:t>
      </w:r>
      <w:r w:rsidR="001F51A2">
        <w:rPr>
          <w:rFonts w:ascii="Times New Roman" w:hAnsi="Times New Roman" w:cs="Times New Roman"/>
          <w:sz w:val="24"/>
          <w:szCs w:val="24"/>
        </w:rPr>
        <w:t>ates and Poole stated</w:t>
      </w:r>
      <w:r w:rsidR="007647C5" w:rsidRPr="00AA49F9">
        <w:rPr>
          <w:rFonts w:ascii="Times New Roman" w:hAnsi="Times New Roman" w:cs="Times New Roman"/>
          <w:sz w:val="24"/>
          <w:szCs w:val="24"/>
        </w:rPr>
        <w:t xml:space="preserve"> how virtual worlds offer more profound opportunities so students can interact </w:t>
      </w:r>
      <w:r w:rsidR="001F51A2">
        <w:rPr>
          <w:rFonts w:ascii="Times New Roman" w:hAnsi="Times New Roman" w:cs="Times New Roman"/>
          <w:sz w:val="24"/>
          <w:szCs w:val="24"/>
        </w:rPr>
        <w:t xml:space="preserve">between students and instructors through the use of computers </w:t>
      </w:r>
      <w:r w:rsidR="007647C5" w:rsidRPr="00AA49F9">
        <w:rPr>
          <w:rFonts w:ascii="Times New Roman" w:hAnsi="Times New Roman" w:cs="Times New Roman"/>
          <w:sz w:val="24"/>
          <w:szCs w:val="24"/>
        </w:rPr>
        <w:t>(Bates &amp; Poole, 2003). Professors</w:t>
      </w:r>
      <w:r w:rsidRPr="00AA49F9">
        <w:rPr>
          <w:rFonts w:ascii="Times New Roman" w:hAnsi="Times New Roman" w:cs="Times New Roman"/>
          <w:sz w:val="24"/>
          <w:szCs w:val="24"/>
        </w:rPr>
        <w:t xml:space="preserve"> use it to simulate real-world </w:t>
      </w:r>
      <w:r w:rsidR="007647C5" w:rsidRPr="00AA49F9">
        <w:rPr>
          <w:rFonts w:ascii="Times New Roman" w:hAnsi="Times New Roman" w:cs="Times New Roman"/>
          <w:sz w:val="24"/>
          <w:szCs w:val="24"/>
        </w:rPr>
        <w:t>activities</w:t>
      </w:r>
      <w:r w:rsidRPr="00AA49F9">
        <w:rPr>
          <w:rFonts w:ascii="Times New Roman" w:hAnsi="Times New Roman" w:cs="Times New Roman"/>
          <w:sz w:val="24"/>
          <w:szCs w:val="24"/>
        </w:rPr>
        <w:t xml:space="preserve"> and learning objectives. For </w:t>
      </w:r>
      <w:r w:rsidR="001F51A2">
        <w:rPr>
          <w:rFonts w:ascii="Times New Roman" w:hAnsi="Times New Roman" w:cs="Times New Roman"/>
          <w:sz w:val="24"/>
          <w:szCs w:val="24"/>
        </w:rPr>
        <w:t>e</w:t>
      </w:r>
      <w:r w:rsidRPr="00AA49F9">
        <w:rPr>
          <w:rFonts w:ascii="Times New Roman" w:hAnsi="Times New Roman" w:cs="Times New Roman"/>
          <w:sz w:val="24"/>
          <w:szCs w:val="24"/>
        </w:rPr>
        <w:t>xample</w:t>
      </w:r>
      <w:r w:rsidR="001F51A2">
        <w:rPr>
          <w:rFonts w:ascii="Times New Roman" w:hAnsi="Times New Roman" w:cs="Times New Roman"/>
          <w:sz w:val="24"/>
          <w:szCs w:val="24"/>
        </w:rPr>
        <w:t>,</w:t>
      </w:r>
      <w:r w:rsidRPr="00AA49F9">
        <w:rPr>
          <w:rFonts w:ascii="Times New Roman" w:hAnsi="Times New Roman" w:cs="Times New Roman"/>
          <w:sz w:val="24"/>
          <w:szCs w:val="24"/>
        </w:rPr>
        <w:t xml:space="preserve"> at Penn state</w:t>
      </w:r>
      <w:r w:rsidR="001F51A2">
        <w:rPr>
          <w:rFonts w:ascii="Times New Roman" w:hAnsi="Times New Roman" w:cs="Times New Roman"/>
          <w:sz w:val="24"/>
          <w:szCs w:val="24"/>
        </w:rPr>
        <w:t>,</w:t>
      </w:r>
      <w:r w:rsidRPr="00AA49F9">
        <w:rPr>
          <w:rFonts w:ascii="Times New Roman" w:hAnsi="Times New Roman" w:cs="Times New Roman"/>
          <w:sz w:val="24"/>
          <w:szCs w:val="24"/>
        </w:rPr>
        <w:t xml:space="preserve"> they use Second Life for </w:t>
      </w:r>
      <w:r w:rsidR="007647C5" w:rsidRPr="00AA49F9">
        <w:rPr>
          <w:rFonts w:ascii="Times New Roman" w:hAnsi="Times New Roman" w:cs="Times New Roman"/>
          <w:sz w:val="24"/>
          <w:szCs w:val="24"/>
        </w:rPr>
        <w:t>business to</w:t>
      </w:r>
      <w:r w:rsidRPr="00AA49F9">
        <w:rPr>
          <w:rFonts w:ascii="Times New Roman" w:hAnsi="Times New Roman" w:cs="Times New Roman"/>
          <w:sz w:val="24"/>
          <w:szCs w:val="24"/>
        </w:rPr>
        <w:t xml:space="preserve"> create business affordance, </w:t>
      </w:r>
      <w:r w:rsidR="007647C5" w:rsidRPr="00AA49F9">
        <w:rPr>
          <w:rFonts w:ascii="Times New Roman" w:hAnsi="Times New Roman" w:cs="Times New Roman"/>
          <w:sz w:val="24"/>
          <w:szCs w:val="24"/>
        </w:rPr>
        <w:t>virtual real</w:t>
      </w:r>
      <w:r w:rsidRPr="00AA49F9">
        <w:rPr>
          <w:rFonts w:ascii="Times New Roman" w:hAnsi="Times New Roman" w:cs="Times New Roman"/>
          <w:sz w:val="24"/>
          <w:szCs w:val="24"/>
        </w:rPr>
        <w:t xml:space="preserve"> es</w:t>
      </w:r>
      <w:r w:rsidR="001F51A2">
        <w:rPr>
          <w:rFonts w:ascii="Times New Roman" w:hAnsi="Times New Roman" w:cs="Times New Roman"/>
          <w:sz w:val="24"/>
          <w:szCs w:val="24"/>
        </w:rPr>
        <w:t xml:space="preserve">tate, and business simulations; </w:t>
      </w:r>
      <w:r w:rsidRPr="00AA49F9">
        <w:rPr>
          <w:rFonts w:ascii="Times New Roman" w:hAnsi="Times New Roman" w:cs="Times New Roman"/>
          <w:sz w:val="24"/>
          <w:szCs w:val="24"/>
        </w:rPr>
        <w:t xml:space="preserve">economics to create activities with </w:t>
      </w:r>
      <w:r w:rsidR="007647C5" w:rsidRPr="00AA49F9">
        <w:rPr>
          <w:rFonts w:ascii="Times New Roman" w:hAnsi="Times New Roman" w:cs="Times New Roman"/>
          <w:sz w:val="24"/>
          <w:szCs w:val="24"/>
        </w:rPr>
        <w:t>cooperation</w:t>
      </w:r>
      <w:r w:rsidRPr="00AA49F9">
        <w:rPr>
          <w:rFonts w:ascii="Times New Roman" w:hAnsi="Times New Roman" w:cs="Times New Roman"/>
          <w:sz w:val="24"/>
          <w:szCs w:val="24"/>
        </w:rPr>
        <w:t xml:space="preserve">, commerce and values, social </w:t>
      </w:r>
      <w:r w:rsidR="00E80C65" w:rsidRPr="00AA49F9">
        <w:rPr>
          <w:rFonts w:ascii="Times New Roman" w:hAnsi="Times New Roman" w:cs="Times New Roman"/>
          <w:sz w:val="24"/>
          <w:szCs w:val="24"/>
        </w:rPr>
        <w:t xml:space="preserve">science to create criminal justice in world offenders, political, religious </w:t>
      </w:r>
      <w:r w:rsidR="007647C5" w:rsidRPr="00AA49F9">
        <w:rPr>
          <w:rFonts w:ascii="Times New Roman" w:hAnsi="Times New Roman" w:cs="Times New Roman"/>
          <w:sz w:val="24"/>
          <w:szCs w:val="24"/>
        </w:rPr>
        <w:t>simulations</w:t>
      </w:r>
      <w:r w:rsidR="001F51A2">
        <w:rPr>
          <w:rFonts w:ascii="Times New Roman" w:hAnsi="Times New Roman" w:cs="Times New Roman"/>
          <w:sz w:val="24"/>
          <w:szCs w:val="24"/>
        </w:rPr>
        <w:t>; h</w:t>
      </w:r>
      <w:r w:rsidR="00E80C65" w:rsidRPr="00AA49F9">
        <w:rPr>
          <w:rFonts w:ascii="Times New Roman" w:hAnsi="Times New Roman" w:cs="Times New Roman"/>
          <w:sz w:val="24"/>
          <w:szCs w:val="24"/>
        </w:rPr>
        <w:t xml:space="preserve">umanities creating </w:t>
      </w:r>
      <w:r w:rsidR="007647C5" w:rsidRPr="00AA49F9">
        <w:rPr>
          <w:rFonts w:ascii="Times New Roman" w:hAnsi="Times New Roman" w:cs="Times New Roman"/>
          <w:sz w:val="24"/>
          <w:szCs w:val="24"/>
        </w:rPr>
        <w:t>virtual</w:t>
      </w:r>
      <w:r w:rsidR="00E80C65" w:rsidRPr="00AA49F9">
        <w:rPr>
          <w:rFonts w:ascii="Times New Roman" w:hAnsi="Times New Roman" w:cs="Times New Roman"/>
          <w:sz w:val="24"/>
          <w:szCs w:val="24"/>
        </w:rPr>
        <w:t xml:space="preserve"> art and </w:t>
      </w:r>
      <w:r w:rsidR="007647C5" w:rsidRPr="00AA49F9">
        <w:rPr>
          <w:rFonts w:ascii="Times New Roman" w:hAnsi="Times New Roman" w:cs="Times New Roman"/>
          <w:sz w:val="24"/>
          <w:szCs w:val="24"/>
        </w:rPr>
        <w:t>theater</w:t>
      </w:r>
      <w:r w:rsidR="001F51A2">
        <w:rPr>
          <w:rFonts w:ascii="Times New Roman" w:hAnsi="Times New Roman" w:cs="Times New Roman"/>
          <w:sz w:val="24"/>
          <w:szCs w:val="24"/>
        </w:rPr>
        <w:t>;</w:t>
      </w:r>
      <w:r w:rsidR="00E80C65" w:rsidRPr="00AA49F9">
        <w:rPr>
          <w:rFonts w:ascii="Times New Roman" w:hAnsi="Times New Roman" w:cs="Times New Roman"/>
          <w:sz w:val="24"/>
          <w:szCs w:val="24"/>
        </w:rPr>
        <w:t xml:space="preserve"> and </w:t>
      </w:r>
      <w:r w:rsidR="001F51A2">
        <w:rPr>
          <w:rFonts w:ascii="Times New Roman" w:hAnsi="Times New Roman" w:cs="Times New Roman"/>
          <w:sz w:val="24"/>
          <w:szCs w:val="24"/>
        </w:rPr>
        <w:t>s</w:t>
      </w:r>
      <w:r w:rsidR="00E80C65" w:rsidRPr="00AA49F9">
        <w:rPr>
          <w:rFonts w:ascii="Times New Roman" w:hAnsi="Times New Roman" w:cs="Times New Roman"/>
          <w:sz w:val="24"/>
          <w:szCs w:val="24"/>
        </w:rPr>
        <w:t xml:space="preserve">cience creating biological </w:t>
      </w:r>
      <w:r w:rsidR="007647C5" w:rsidRPr="00AA49F9">
        <w:rPr>
          <w:rFonts w:ascii="Times New Roman" w:hAnsi="Times New Roman" w:cs="Times New Roman"/>
          <w:sz w:val="24"/>
          <w:szCs w:val="24"/>
        </w:rPr>
        <w:t>evolution</w:t>
      </w:r>
      <w:r w:rsidR="00E80C65" w:rsidRPr="00AA49F9">
        <w:rPr>
          <w:rFonts w:ascii="Times New Roman" w:hAnsi="Times New Roman" w:cs="Times New Roman"/>
          <w:sz w:val="24"/>
          <w:szCs w:val="24"/>
        </w:rPr>
        <w:t xml:space="preserve"> and </w:t>
      </w:r>
      <w:r w:rsidR="007647C5" w:rsidRPr="00AA49F9">
        <w:rPr>
          <w:rFonts w:ascii="Times New Roman" w:hAnsi="Times New Roman" w:cs="Times New Roman"/>
          <w:sz w:val="24"/>
          <w:szCs w:val="24"/>
        </w:rPr>
        <w:t>physics</w:t>
      </w:r>
      <w:r w:rsidR="00E80C65" w:rsidRPr="00AA49F9">
        <w:rPr>
          <w:rFonts w:ascii="Times New Roman" w:hAnsi="Times New Roman" w:cs="Times New Roman"/>
          <w:sz w:val="24"/>
          <w:szCs w:val="24"/>
        </w:rPr>
        <w:t xml:space="preserve"> principles in action (Second Life at Penn State</w:t>
      </w:r>
      <w:r w:rsidR="005E64FD">
        <w:rPr>
          <w:rFonts w:ascii="Times New Roman" w:hAnsi="Times New Roman" w:cs="Times New Roman"/>
          <w:sz w:val="24"/>
          <w:szCs w:val="24"/>
        </w:rPr>
        <w:t>,</w:t>
      </w:r>
      <w:r w:rsidR="00E80C65" w:rsidRPr="00AA49F9">
        <w:rPr>
          <w:rFonts w:ascii="Times New Roman" w:hAnsi="Times New Roman" w:cs="Times New Roman"/>
          <w:sz w:val="24"/>
          <w:szCs w:val="24"/>
        </w:rPr>
        <w:t xml:space="preserve"> How to get involved). Second Life is the combination of multimedia to combine combination of text, still graphics, and animation (Bates &amp; Poole, 2003). In analyzing the use of Second Life I will </w:t>
      </w:r>
      <w:r w:rsidR="001F51A2">
        <w:rPr>
          <w:rFonts w:ascii="Times New Roman" w:hAnsi="Times New Roman" w:cs="Times New Roman"/>
          <w:sz w:val="24"/>
          <w:szCs w:val="24"/>
        </w:rPr>
        <w:t>explore</w:t>
      </w:r>
      <w:r w:rsidR="00E80C65" w:rsidRPr="00AA49F9">
        <w:rPr>
          <w:rFonts w:ascii="Times New Roman" w:hAnsi="Times New Roman" w:cs="Times New Roman"/>
          <w:sz w:val="24"/>
          <w:szCs w:val="24"/>
        </w:rPr>
        <w:t xml:space="preserve"> the</w:t>
      </w:r>
      <w:r w:rsidR="001F51A2">
        <w:rPr>
          <w:rFonts w:ascii="Times New Roman" w:hAnsi="Times New Roman" w:cs="Times New Roman"/>
          <w:sz w:val="24"/>
          <w:szCs w:val="24"/>
        </w:rPr>
        <w:t xml:space="preserve"> use of the technology and discuss how second life applies </w:t>
      </w:r>
      <w:r w:rsidR="00E80C65" w:rsidRPr="00AA49F9">
        <w:rPr>
          <w:rFonts w:ascii="Times New Roman" w:hAnsi="Times New Roman" w:cs="Times New Roman"/>
          <w:sz w:val="24"/>
          <w:szCs w:val="24"/>
        </w:rPr>
        <w:t>to the SECTIONS model.</w:t>
      </w:r>
    </w:p>
    <w:p w:rsidR="009D0AE1" w:rsidRDefault="009D0AE1" w:rsidP="00307081">
      <w:pPr>
        <w:pStyle w:val="Heading2"/>
        <w:rPr>
          <w:rFonts w:ascii="Times New Roman" w:hAnsi="Times New Roman" w:cs="Times New Roman"/>
          <w:color w:val="auto"/>
        </w:rPr>
      </w:pPr>
      <w:r w:rsidRPr="00307081">
        <w:rPr>
          <w:rFonts w:ascii="Times New Roman" w:hAnsi="Times New Roman" w:cs="Times New Roman"/>
          <w:color w:val="auto"/>
        </w:rPr>
        <w:lastRenderedPageBreak/>
        <w:t xml:space="preserve">Second Life applied </w:t>
      </w:r>
      <w:r w:rsidR="007647C5" w:rsidRPr="00307081">
        <w:rPr>
          <w:rFonts w:ascii="Times New Roman" w:hAnsi="Times New Roman" w:cs="Times New Roman"/>
          <w:color w:val="auto"/>
        </w:rPr>
        <w:t>to SECTIONS</w:t>
      </w:r>
      <w:r w:rsidRPr="00307081">
        <w:rPr>
          <w:rFonts w:ascii="Times New Roman" w:hAnsi="Times New Roman" w:cs="Times New Roman"/>
          <w:color w:val="auto"/>
        </w:rPr>
        <w:t xml:space="preserve"> Model</w:t>
      </w:r>
    </w:p>
    <w:p w:rsidR="001F51A2" w:rsidRPr="001F51A2" w:rsidRDefault="001F51A2" w:rsidP="001F51A2"/>
    <w:p w:rsidR="002971EF" w:rsidRPr="00AA49F9" w:rsidRDefault="002971EF" w:rsidP="00D6317B">
      <w:pPr>
        <w:spacing w:line="480" w:lineRule="auto"/>
        <w:rPr>
          <w:rFonts w:ascii="Times New Roman" w:hAnsi="Times New Roman" w:cs="Times New Roman"/>
          <w:sz w:val="24"/>
          <w:szCs w:val="24"/>
        </w:rPr>
      </w:pPr>
      <w:r w:rsidRPr="00AA49F9">
        <w:rPr>
          <w:rFonts w:ascii="Times New Roman" w:hAnsi="Times New Roman" w:cs="Times New Roman"/>
          <w:b/>
          <w:sz w:val="24"/>
          <w:szCs w:val="24"/>
        </w:rPr>
        <w:tab/>
      </w:r>
      <w:r w:rsidR="00307081" w:rsidRPr="00AA49F9">
        <w:rPr>
          <w:rFonts w:ascii="Times New Roman" w:hAnsi="Times New Roman" w:cs="Times New Roman"/>
          <w:sz w:val="24"/>
          <w:szCs w:val="24"/>
        </w:rPr>
        <w:t xml:space="preserve">S in the models stands for students. In this students and certain demographics of the learner must be evaluated to determine the best learning method for the student. In the access of technology for the distance education must be taking into consideration. The students’ ability to access computers, learning centers, labs or alternative places will affect their ability to perform in the course. Another aspect is the students learning style.  Students have different styles so the styles should also be considered when designing the course “designing courses that offer more than one approach to teaching and learning within the same course” (Bates &amp; Poole, p. 86). </w:t>
      </w:r>
      <w:r w:rsidRPr="00AA49F9">
        <w:rPr>
          <w:rFonts w:ascii="Times New Roman" w:hAnsi="Times New Roman" w:cs="Times New Roman"/>
          <w:b/>
          <w:sz w:val="24"/>
          <w:szCs w:val="24"/>
        </w:rPr>
        <w:t>S</w:t>
      </w:r>
      <w:r w:rsidRPr="00AA49F9">
        <w:rPr>
          <w:rFonts w:ascii="Times New Roman" w:hAnsi="Times New Roman" w:cs="Times New Roman"/>
          <w:sz w:val="24"/>
          <w:szCs w:val="24"/>
        </w:rPr>
        <w:t xml:space="preserve"> for students in regards to Second Life at Penn state allows student to have counseling session and attend workshops with students and faculty (</w:t>
      </w:r>
      <w:r w:rsidR="005E64FD" w:rsidRPr="00AA49F9">
        <w:rPr>
          <w:rFonts w:ascii="Times New Roman" w:hAnsi="Times New Roman" w:cs="Times New Roman"/>
          <w:sz w:val="24"/>
          <w:szCs w:val="24"/>
        </w:rPr>
        <w:t>What is Penn State Doing in Second Life?</w:t>
      </w:r>
      <w:r w:rsidRPr="00AA49F9">
        <w:rPr>
          <w:rFonts w:ascii="Times New Roman" w:hAnsi="Times New Roman" w:cs="Times New Roman"/>
          <w:sz w:val="24"/>
          <w:szCs w:val="24"/>
        </w:rPr>
        <w:t>). In one of the Penn State Spanish class meaning students express how Second Life gave them the opportunity to visit Spanish speaking islands and learn more about the culture (Read Comments of students who participated in the Penn State University Spanish). Second Life allows what Moore and Kearls</w:t>
      </w:r>
      <w:r w:rsidR="00307081">
        <w:rPr>
          <w:rFonts w:ascii="Times New Roman" w:hAnsi="Times New Roman" w:cs="Times New Roman"/>
          <w:sz w:val="24"/>
          <w:szCs w:val="24"/>
        </w:rPr>
        <w:t>e</w:t>
      </w:r>
      <w:r w:rsidRPr="00AA49F9">
        <w:rPr>
          <w:rFonts w:ascii="Times New Roman" w:hAnsi="Times New Roman" w:cs="Times New Roman"/>
          <w:sz w:val="24"/>
          <w:szCs w:val="24"/>
        </w:rPr>
        <w:t xml:space="preserve">y describe as a way to apply academic content to real-life and home issues by allowing simulating to integrated in their study with </w:t>
      </w:r>
      <w:r w:rsidR="007647C5" w:rsidRPr="00AA49F9">
        <w:rPr>
          <w:rFonts w:ascii="Times New Roman" w:hAnsi="Times New Roman" w:cs="Times New Roman"/>
          <w:sz w:val="24"/>
          <w:szCs w:val="24"/>
        </w:rPr>
        <w:t>everyday</w:t>
      </w:r>
      <w:r w:rsidRPr="00AA49F9">
        <w:rPr>
          <w:rFonts w:ascii="Times New Roman" w:hAnsi="Times New Roman" w:cs="Times New Roman"/>
          <w:sz w:val="24"/>
          <w:szCs w:val="24"/>
        </w:rPr>
        <w:t xml:space="preserve"> life (Moore &amp; Kearsley, 2005). </w:t>
      </w:r>
      <w:r w:rsidR="002621E9" w:rsidRPr="00AA49F9">
        <w:rPr>
          <w:rFonts w:ascii="Times New Roman" w:hAnsi="Times New Roman" w:cs="Times New Roman"/>
          <w:sz w:val="24"/>
          <w:szCs w:val="24"/>
        </w:rPr>
        <w:t>F</w:t>
      </w:r>
      <w:r w:rsidR="00307081">
        <w:rPr>
          <w:rFonts w:ascii="Times New Roman" w:hAnsi="Times New Roman" w:cs="Times New Roman"/>
          <w:sz w:val="24"/>
          <w:szCs w:val="24"/>
        </w:rPr>
        <w:t>ah</w:t>
      </w:r>
      <w:r w:rsidR="002621E9" w:rsidRPr="00AA49F9">
        <w:rPr>
          <w:rFonts w:ascii="Times New Roman" w:hAnsi="Times New Roman" w:cs="Times New Roman"/>
          <w:sz w:val="24"/>
          <w:szCs w:val="24"/>
        </w:rPr>
        <w:t xml:space="preserve">y explains the strengths such as: </w:t>
      </w:r>
      <w:r w:rsidR="007647C5" w:rsidRPr="00AA49F9">
        <w:rPr>
          <w:rFonts w:ascii="Times New Roman" w:hAnsi="Times New Roman" w:cs="Times New Roman"/>
          <w:sz w:val="24"/>
          <w:szCs w:val="24"/>
        </w:rPr>
        <w:t>accommodation</w:t>
      </w:r>
      <w:r w:rsidR="002621E9" w:rsidRPr="00AA49F9">
        <w:rPr>
          <w:rFonts w:ascii="Times New Roman" w:hAnsi="Times New Roman" w:cs="Times New Roman"/>
          <w:sz w:val="24"/>
          <w:szCs w:val="24"/>
        </w:rPr>
        <w:t xml:space="preserve"> of learning styles, effective case studies and </w:t>
      </w:r>
      <w:r w:rsidR="007647C5" w:rsidRPr="00AA49F9">
        <w:rPr>
          <w:rFonts w:ascii="Times New Roman" w:hAnsi="Times New Roman" w:cs="Times New Roman"/>
          <w:sz w:val="24"/>
          <w:szCs w:val="24"/>
        </w:rPr>
        <w:t>simulations</w:t>
      </w:r>
      <w:r w:rsidR="002621E9" w:rsidRPr="00AA49F9">
        <w:rPr>
          <w:rFonts w:ascii="Times New Roman" w:hAnsi="Times New Roman" w:cs="Times New Roman"/>
          <w:sz w:val="24"/>
          <w:szCs w:val="24"/>
        </w:rPr>
        <w:t xml:space="preserve"> promoting high thinking skills, realism, interactivity, </w:t>
      </w:r>
      <w:r w:rsidR="007647C5" w:rsidRPr="00AA49F9">
        <w:rPr>
          <w:rFonts w:ascii="Times New Roman" w:hAnsi="Times New Roman" w:cs="Times New Roman"/>
          <w:sz w:val="24"/>
          <w:szCs w:val="24"/>
        </w:rPr>
        <w:t>individualization</w:t>
      </w:r>
      <w:r w:rsidR="002621E9" w:rsidRPr="00AA49F9">
        <w:rPr>
          <w:rFonts w:ascii="Times New Roman" w:hAnsi="Times New Roman" w:cs="Times New Roman"/>
          <w:sz w:val="24"/>
          <w:szCs w:val="24"/>
        </w:rPr>
        <w:t>, group-based face-to-face instruction and high levels of learner control (Fah</w:t>
      </w:r>
      <w:r w:rsidR="00307081">
        <w:rPr>
          <w:rFonts w:ascii="Times New Roman" w:hAnsi="Times New Roman" w:cs="Times New Roman"/>
          <w:sz w:val="24"/>
          <w:szCs w:val="24"/>
        </w:rPr>
        <w:t>y, 200</w:t>
      </w:r>
      <w:r w:rsidR="002621E9" w:rsidRPr="00AA49F9">
        <w:rPr>
          <w:rFonts w:ascii="Times New Roman" w:hAnsi="Times New Roman" w:cs="Times New Roman"/>
          <w:sz w:val="24"/>
          <w:szCs w:val="24"/>
        </w:rPr>
        <w:t>4).</w:t>
      </w:r>
    </w:p>
    <w:p w:rsidR="002621E9" w:rsidRPr="00AA49F9" w:rsidRDefault="002621E9" w:rsidP="00D6317B">
      <w:pPr>
        <w:spacing w:line="480" w:lineRule="auto"/>
        <w:rPr>
          <w:rFonts w:ascii="Times New Roman" w:hAnsi="Times New Roman" w:cs="Times New Roman"/>
          <w:sz w:val="24"/>
          <w:szCs w:val="24"/>
        </w:rPr>
      </w:pPr>
      <w:r w:rsidRPr="00AA49F9">
        <w:rPr>
          <w:rFonts w:ascii="Times New Roman" w:hAnsi="Times New Roman" w:cs="Times New Roman"/>
          <w:sz w:val="24"/>
          <w:szCs w:val="24"/>
        </w:rPr>
        <w:tab/>
      </w:r>
      <w:r w:rsidR="00307081" w:rsidRPr="00AA49F9">
        <w:rPr>
          <w:rFonts w:ascii="Times New Roman" w:hAnsi="Times New Roman" w:cs="Times New Roman"/>
          <w:sz w:val="24"/>
          <w:szCs w:val="24"/>
        </w:rPr>
        <w:t xml:space="preserve">E in the mode refers to the ease of use of the technology. Students should be able to use the technology of the course without having to take up time to learn the technology. Bate &amp; Poole states how the basic interface or website should be user friendly which means structured in a way that is easy for the student to navigate and layout and graphics do not take up time or slow the internet when loading (p. 89).  Also reliability of the technology is important that “ course </w:t>
      </w:r>
      <w:r w:rsidR="00307081" w:rsidRPr="00AA49F9">
        <w:rPr>
          <w:rFonts w:ascii="Times New Roman" w:hAnsi="Times New Roman" w:cs="Times New Roman"/>
          <w:sz w:val="24"/>
          <w:szCs w:val="24"/>
        </w:rPr>
        <w:lastRenderedPageBreak/>
        <w:t>materials sit on a reliable server, with high-speed access and twenty-four hours, seven-days a-week reliability” (p.90).</w:t>
      </w:r>
      <w:r w:rsidR="00307081">
        <w:rPr>
          <w:rFonts w:ascii="Times New Roman" w:hAnsi="Times New Roman" w:cs="Times New Roman"/>
          <w:sz w:val="24"/>
          <w:szCs w:val="24"/>
        </w:rPr>
        <w:t xml:space="preserve"> </w:t>
      </w:r>
      <w:r w:rsidRPr="00AA49F9">
        <w:rPr>
          <w:rFonts w:ascii="Times New Roman" w:hAnsi="Times New Roman" w:cs="Times New Roman"/>
          <w:sz w:val="24"/>
          <w:szCs w:val="24"/>
        </w:rPr>
        <w:t xml:space="preserve">E is for the ease of use and reliability of Second Life. Penn State has experience some </w:t>
      </w:r>
      <w:r w:rsidR="007647C5" w:rsidRPr="00AA49F9">
        <w:rPr>
          <w:rFonts w:ascii="Times New Roman" w:hAnsi="Times New Roman" w:cs="Times New Roman"/>
          <w:sz w:val="24"/>
          <w:szCs w:val="24"/>
        </w:rPr>
        <w:t>technical</w:t>
      </w:r>
      <w:r w:rsidRPr="00AA49F9">
        <w:rPr>
          <w:rFonts w:ascii="Times New Roman" w:hAnsi="Times New Roman" w:cs="Times New Roman"/>
          <w:sz w:val="24"/>
          <w:szCs w:val="24"/>
        </w:rPr>
        <w:t xml:space="preserve"> issues in the use of </w:t>
      </w:r>
      <w:r w:rsidR="007647C5" w:rsidRPr="00AA49F9">
        <w:rPr>
          <w:rFonts w:ascii="Times New Roman" w:hAnsi="Times New Roman" w:cs="Times New Roman"/>
          <w:sz w:val="24"/>
          <w:szCs w:val="24"/>
        </w:rPr>
        <w:t xml:space="preserve">second life. </w:t>
      </w:r>
      <w:r w:rsidRPr="00AA49F9">
        <w:rPr>
          <w:rFonts w:ascii="Times New Roman" w:hAnsi="Times New Roman" w:cs="Times New Roman"/>
          <w:sz w:val="24"/>
          <w:szCs w:val="24"/>
        </w:rPr>
        <w:t xml:space="preserve">At some point the system can be </w:t>
      </w:r>
      <w:r w:rsidR="007647C5" w:rsidRPr="00AA49F9">
        <w:rPr>
          <w:rFonts w:ascii="Times New Roman" w:hAnsi="Times New Roman" w:cs="Times New Roman"/>
          <w:sz w:val="24"/>
          <w:szCs w:val="24"/>
        </w:rPr>
        <w:t>unavailable</w:t>
      </w:r>
      <w:r w:rsidRPr="00AA49F9">
        <w:rPr>
          <w:rFonts w:ascii="Times New Roman" w:hAnsi="Times New Roman" w:cs="Times New Roman"/>
          <w:sz w:val="24"/>
          <w:szCs w:val="24"/>
        </w:rPr>
        <w:t xml:space="preserve"> or experience outages. Also some labs are unable to access the system for the exception of using a flash drive (7 Things you should know about Second Life at Penn State).</w:t>
      </w:r>
    </w:p>
    <w:p w:rsidR="002621E9" w:rsidRPr="00AA49F9" w:rsidRDefault="002621E9" w:rsidP="00D6317B">
      <w:pPr>
        <w:spacing w:line="480" w:lineRule="auto"/>
        <w:rPr>
          <w:rFonts w:ascii="Times New Roman" w:hAnsi="Times New Roman" w:cs="Times New Roman"/>
          <w:sz w:val="24"/>
          <w:szCs w:val="24"/>
        </w:rPr>
      </w:pPr>
      <w:r w:rsidRPr="00AA49F9">
        <w:rPr>
          <w:rFonts w:ascii="Times New Roman" w:hAnsi="Times New Roman" w:cs="Times New Roman"/>
          <w:sz w:val="24"/>
          <w:szCs w:val="24"/>
        </w:rPr>
        <w:tab/>
      </w:r>
      <w:r w:rsidR="00307081" w:rsidRPr="00AA49F9">
        <w:rPr>
          <w:rFonts w:ascii="Times New Roman" w:hAnsi="Times New Roman" w:cs="Times New Roman"/>
          <w:sz w:val="24"/>
          <w:szCs w:val="24"/>
        </w:rPr>
        <w:t>C is for cost as far as what are the cost factors that will be consider by the professor and university when choosing the technology for the course.  The first factor is the items of expenditure which could include licenses, copyright permission, photocopy, and printed materials for developing the course (Bates &amp; Poole, 2003). Second, is the delivery cost which is how the number of students will affect the cost of delivery the materials. Websites, grap</w:t>
      </w:r>
      <w:r w:rsidR="001F51A2">
        <w:rPr>
          <w:rFonts w:ascii="Times New Roman" w:hAnsi="Times New Roman" w:cs="Times New Roman"/>
          <w:sz w:val="24"/>
          <w:szCs w:val="24"/>
        </w:rPr>
        <w:t xml:space="preserve">hics, multimedia materials are </w:t>
      </w:r>
      <w:r w:rsidR="00307081" w:rsidRPr="00AA49F9">
        <w:rPr>
          <w:rFonts w:ascii="Times New Roman" w:hAnsi="Times New Roman" w:cs="Times New Roman"/>
          <w:sz w:val="24"/>
          <w:szCs w:val="24"/>
        </w:rPr>
        <w:t xml:space="preserve">fixed cost therefore the number of students in the course will not increase the cost of the materials (Bates &amp; Poole, 2003). </w:t>
      </w:r>
      <w:r w:rsidRPr="00AA49F9">
        <w:rPr>
          <w:rFonts w:ascii="Times New Roman" w:hAnsi="Times New Roman" w:cs="Times New Roman"/>
          <w:sz w:val="24"/>
          <w:szCs w:val="24"/>
        </w:rPr>
        <w:t xml:space="preserve">C is for cost which Penn state purchased a Second Life platform that is used for distance education courses, professor use it to advise students and their a teen isle for prospective students. The university purchased space for $2, 750 to have towers and </w:t>
      </w:r>
      <w:r w:rsidR="007647C5" w:rsidRPr="00AA49F9">
        <w:rPr>
          <w:rFonts w:ascii="Times New Roman" w:hAnsi="Times New Roman" w:cs="Times New Roman"/>
          <w:sz w:val="24"/>
          <w:szCs w:val="24"/>
        </w:rPr>
        <w:t>isle</w:t>
      </w:r>
      <w:r w:rsidRPr="00AA49F9">
        <w:rPr>
          <w:rFonts w:ascii="Times New Roman" w:hAnsi="Times New Roman" w:cs="Times New Roman"/>
          <w:sz w:val="24"/>
          <w:szCs w:val="24"/>
        </w:rPr>
        <w:t xml:space="preserve"> decorated like the Penn State campus </w:t>
      </w:r>
      <w:r w:rsidR="00C72D2E" w:rsidRPr="00AA49F9">
        <w:rPr>
          <w:rFonts w:ascii="Times New Roman" w:hAnsi="Times New Roman" w:cs="Times New Roman"/>
          <w:sz w:val="24"/>
          <w:szCs w:val="24"/>
        </w:rPr>
        <w:t>(</w:t>
      </w:r>
      <w:r w:rsidR="00C72D2E">
        <w:rPr>
          <w:rFonts w:ascii="Times New Roman" w:hAnsi="Times New Roman" w:cs="Times New Roman"/>
          <w:sz w:val="24"/>
          <w:szCs w:val="24"/>
        </w:rPr>
        <w:t>VanderMeulen, 2007).</w:t>
      </w:r>
      <w:r w:rsidR="00C72D2E" w:rsidRPr="00AA49F9">
        <w:rPr>
          <w:rFonts w:ascii="Times New Roman" w:hAnsi="Times New Roman" w:cs="Times New Roman"/>
          <w:sz w:val="24"/>
          <w:szCs w:val="24"/>
        </w:rPr>
        <w:t xml:space="preserve"> </w:t>
      </w:r>
      <w:r w:rsidR="00F46F72" w:rsidRPr="00AA49F9">
        <w:rPr>
          <w:rFonts w:ascii="Times New Roman" w:hAnsi="Times New Roman" w:cs="Times New Roman"/>
          <w:sz w:val="24"/>
          <w:szCs w:val="24"/>
        </w:rPr>
        <w:t xml:space="preserve"> Bates &amp; Poole discuss how a possible benefit in cost is “teachers or </w:t>
      </w:r>
      <w:r w:rsidR="007647C5" w:rsidRPr="00AA49F9">
        <w:rPr>
          <w:rFonts w:ascii="Times New Roman" w:hAnsi="Times New Roman" w:cs="Times New Roman"/>
          <w:sz w:val="24"/>
          <w:szCs w:val="24"/>
        </w:rPr>
        <w:t>institutions</w:t>
      </w:r>
      <w:r w:rsidR="00F46F72" w:rsidRPr="00AA49F9">
        <w:rPr>
          <w:rFonts w:ascii="Times New Roman" w:hAnsi="Times New Roman" w:cs="Times New Roman"/>
          <w:sz w:val="24"/>
          <w:szCs w:val="24"/>
        </w:rPr>
        <w:t xml:space="preserve"> in spending more money up front for interactive learning materials if this leads to less and less demand for teachers and student interaction” (p. 94).</w:t>
      </w:r>
    </w:p>
    <w:p w:rsidR="00F46F72" w:rsidRPr="00AA49F9" w:rsidRDefault="00F46F72" w:rsidP="00D6317B">
      <w:pPr>
        <w:spacing w:line="480" w:lineRule="auto"/>
        <w:rPr>
          <w:rFonts w:ascii="Times New Roman" w:hAnsi="Times New Roman" w:cs="Times New Roman"/>
          <w:sz w:val="24"/>
          <w:szCs w:val="24"/>
        </w:rPr>
      </w:pPr>
      <w:r w:rsidRPr="00AA49F9">
        <w:rPr>
          <w:rFonts w:ascii="Times New Roman" w:hAnsi="Times New Roman" w:cs="Times New Roman"/>
          <w:sz w:val="24"/>
          <w:szCs w:val="24"/>
        </w:rPr>
        <w:tab/>
      </w:r>
      <w:r w:rsidR="00307081" w:rsidRPr="00AA49F9">
        <w:rPr>
          <w:rFonts w:ascii="Times New Roman" w:hAnsi="Times New Roman" w:cs="Times New Roman"/>
          <w:sz w:val="24"/>
          <w:szCs w:val="24"/>
        </w:rPr>
        <w:t xml:space="preserve">T is for the effectiveness of teaching and learning. How the use of technology and how it affects the teacher’s approach in teaching and the students learning content and skills in the course. Student assessment strategies are used to also improve or enhance the course. </w:t>
      </w:r>
      <w:r w:rsidRPr="00AA49F9">
        <w:rPr>
          <w:rFonts w:ascii="Times New Roman" w:hAnsi="Times New Roman" w:cs="Times New Roman"/>
          <w:sz w:val="24"/>
          <w:szCs w:val="24"/>
        </w:rPr>
        <w:t xml:space="preserve">T is for teaching and learning in Second Life allows </w:t>
      </w:r>
      <w:r w:rsidR="007647C5" w:rsidRPr="00AA49F9">
        <w:rPr>
          <w:rFonts w:ascii="Times New Roman" w:hAnsi="Times New Roman" w:cs="Times New Roman"/>
          <w:sz w:val="24"/>
          <w:szCs w:val="24"/>
        </w:rPr>
        <w:t>students</w:t>
      </w:r>
      <w:r w:rsidRPr="00AA49F9">
        <w:rPr>
          <w:rFonts w:ascii="Times New Roman" w:hAnsi="Times New Roman" w:cs="Times New Roman"/>
          <w:sz w:val="24"/>
          <w:szCs w:val="24"/>
        </w:rPr>
        <w:t xml:space="preserve"> to put in practical skill on the course materials. Second life allows them to experience </w:t>
      </w:r>
      <w:r w:rsidR="007647C5" w:rsidRPr="00AA49F9">
        <w:rPr>
          <w:rFonts w:ascii="Times New Roman" w:hAnsi="Times New Roman" w:cs="Times New Roman"/>
          <w:sz w:val="24"/>
          <w:szCs w:val="24"/>
        </w:rPr>
        <w:t>real</w:t>
      </w:r>
      <w:r w:rsidRPr="00AA49F9">
        <w:rPr>
          <w:rFonts w:ascii="Times New Roman" w:hAnsi="Times New Roman" w:cs="Times New Roman"/>
          <w:sz w:val="24"/>
          <w:szCs w:val="24"/>
        </w:rPr>
        <w:t xml:space="preserve">-life simulations </w:t>
      </w:r>
      <w:r w:rsidR="007647C5" w:rsidRPr="00AA49F9">
        <w:rPr>
          <w:rFonts w:ascii="Times New Roman" w:hAnsi="Times New Roman" w:cs="Times New Roman"/>
          <w:sz w:val="24"/>
          <w:szCs w:val="24"/>
        </w:rPr>
        <w:t>relating</w:t>
      </w:r>
      <w:r w:rsidRPr="00AA49F9">
        <w:rPr>
          <w:rFonts w:ascii="Times New Roman" w:hAnsi="Times New Roman" w:cs="Times New Roman"/>
          <w:sz w:val="24"/>
          <w:szCs w:val="24"/>
        </w:rPr>
        <w:t xml:space="preserve"> to case </w:t>
      </w:r>
      <w:r w:rsidR="007647C5" w:rsidRPr="00AA49F9">
        <w:rPr>
          <w:rFonts w:ascii="Times New Roman" w:hAnsi="Times New Roman" w:cs="Times New Roman"/>
          <w:sz w:val="24"/>
          <w:szCs w:val="24"/>
        </w:rPr>
        <w:t>studies in</w:t>
      </w:r>
      <w:r w:rsidRPr="00AA49F9">
        <w:rPr>
          <w:rFonts w:ascii="Times New Roman" w:hAnsi="Times New Roman" w:cs="Times New Roman"/>
          <w:sz w:val="24"/>
          <w:szCs w:val="24"/>
        </w:rPr>
        <w:t xml:space="preserve"> </w:t>
      </w:r>
      <w:r w:rsidRPr="00AA49F9">
        <w:rPr>
          <w:rFonts w:ascii="Times New Roman" w:hAnsi="Times New Roman" w:cs="Times New Roman"/>
          <w:sz w:val="24"/>
          <w:szCs w:val="24"/>
        </w:rPr>
        <w:lastRenderedPageBreak/>
        <w:t xml:space="preserve">the course. The social </w:t>
      </w:r>
      <w:r w:rsidR="007647C5" w:rsidRPr="00AA49F9">
        <w:rPr>
          <w:rFonts w:ascii="Times New Roman" w:hAnsi="Times New Roman" w:cs="Times New Roman"/>
          <w:sz w:val="24"/>
          <w:szCs w:val="24"/>
        </w:rPr>
        <w:t>interaction can</w:t>
      </w:r>
      <w:r w:rsidRPr="00AA49F9">
        <w:rPr>
          <w:rFonts w:ascii="Times New Roman" w:hAnsi="Times New Roman" w:cs="Times New Roman"/>
          <w:sz w:val="24"/>
          <w:szCs w:val="24"/>
        </w:rPr>
        <w:t xml:space="preserve"> assist in their learning. In a Spanish course at Penn State a professor noted how it encouraged the students to write more and they were able to experience the Spanish culture (</w:t>
      </w:r>
      <w:r w:rsidR="00C72D2E">
        <w:rPr>
          <w:rFonts w:ascii="Times New Roman" w:hAnsi="Times New Roman" w:cs="Times New Roman"/>
          <w:sz w:val="24"/>
          <w:szCs w:val="24"/>
        </w:rPr>
        <w:t>VanderMeulen, 2007)</w:t>
      </w:r>
      <w:r w:rsidRPr="00AA49F9">
        <w:rPr>
          <w:rFonts w:ascii="Times New Roman" w:hAnsi="Times New Roman" w:cs="Times New Roman"/>
          <w:sz w:val="24"/>
          <w:szCs w:val="24"/>
        </w:rPr>
        <w:t xml:space="preserve">. </w:t>
      </w:r>
      <w:r w:rsidR="007647C5" w:rsidRPr="00AA49F9">
        <w:rPr>
          <w:rFonts w:ascii="Times New Roman" w:hAnsi="Times New Roman" w:cs="Times New Roman"/>
          <w:sz w:val="24"/>
          <w:szCs w:val="24"/>
        </w:rPr>
        <w:t>Second life</w:t>
      </w:r>
      <w:r w:rsidRPr="00AA49F9">
        <w:rPr>
          <w:rFonts w:ascii="Times New Roman" w:hAnsi="Times New Roman" w:cs="Times New Roman"/>
          <w:sz w:val="24"/>
          <w:szCs w:val="24"/>
        </w:rPr>
        <w:t xml:space="preserve"> can encourage what Bates and Poole explains as </w:t>
      </w:r>
      <w:r w:rsidR="007647C5" w:rsidRPr="00AA49F9">
        <w:rPr>
          <w:rFonts w:ascii="Times New Roman" w:hAnsi="Times New Roman" w:cs="Times New Roman"/>
          <w:sz w:val="24"/>
          <w:szCs w:val="24"/>
        </w:rPr>
        <w:t>competency</w:t>
      </w:r>
      <w:r w:rsidRPr="00AA49F9">
        <w:rPr>
          <w:rFonts w:ascii="Times New Roman" w:hAnsi="Times New Roman" w:cs="Times New Roman"/>
          <w:sz w:val="24"/>
          <w:szCs w:val="24"/>
        </w:rPr>
        <w:t xml:space="preserve">-based learning which promotes students to do more </w:t>
      </w:r>
      <w:r w:rsidR="007647C5" w:rsidRPr="00AA49F9">
        <w:rPr>
          <w:rFonts w:ascii="Times New Roman" w:hAnsi="Times New Roman" w:cs="Times New Roman"/>
          <w:sz w:val="24"/>
          <w:szCs w:val="24"/>
        </w:rPr>
        <w:t>problems</w:t>
      </w:r>
      <w:r w:rsidRPr="00AA49F9">
        <w:rPr>
          <w:rFonts w:ascii="Times New Roman" w:hAnsi="Times New Roman" w:cs="Times New Roman"/>
          <w:sz w:val="24"/>
          <w:szCs w:val="24"/>
        </w:rPr>
        <w:t xml:space="preserve"> solving, creativity and innovation (Bates &amp; Poole, 2003).  It also allows for essential skills to be developed and strengthen with the real-life </w:t>
      </w:r>
      <w:r w:rsidR="007647C5" w:rsidRPr="00AA49F9">
        <w:rPr>
          <w:rFonts w:ascii="Times New Roman" w:hAnsi="Times New Roman" w:cs="Times New Roman"/>
          <w:sz w:val="24"/>
          <w:szCs w:val="24"/>
        </w:rPr>
        <w:t>simulations</w:t>
      </w:r>
      <w:r w:rsidRPr="00AA49F9">
        <w:rPr>
          <w:rFonts w:ascii="Times New Roman" w:hAnsi="Times New Roman" w:cs="Times New Roman"/>
          <w:sz w:val="24"/>
          <w:szCs w:val="24"/>
        </w:rPr>
        <w:t xml:space="preserve"> (Bates &amp; Poole, 2003).</w:t>
      </w:r>
      <w:r w:rsidR="00D6317B" w:rsidRPr="00AA49F9">
        <w:rPr>
          <w:rFonts w:ascii="Times New Roman" w:hAnsi="Times New Roman" w:cs="Times New Roman"/>
          <w:sz w:val="24"/>
          <w:szCs w:val="24"/>
        </w:rPr>
        <w:t xml:space="preserve"> </w:t>
      </w:r>
      <w:r w:rsidR="007647C5" w:rsidRPr="00AA49F9">
        <w:rPr>
          <w:rFonts w:ascii="Times New Roman" w:hAnsi="Times New Roman" w:cs="Times New Roman"/>
          <w:sz w:val="24"/>
          <w:szCs w:val="24"/>
        </w:rPr>
        <w:t>McGreal discusses</w:t>
      </w:r>
      <w:r w:rsidR="00D6317B" w:rsidRPr="00AA49F9">
        <w:rPr>
          <w:rFonts w:ascii="Times New Roman" w:hAnsi="Times New Roman" w:cs="Times New Roman"/>
          <w:sz w:val="24"/>
          <w:szCs w:val="24"/>
        </w:rPr>
        <w:t xml:space="preserve"> how white boards, IM, and file sharing are important technologies used in distance education and even in </w:t>
      </w:r>
      <w:r w:rsidR="007647C5" w:rsidRPr="00AA49F9">
        <w:rPr>
          <w:rFonts w:ascii="Times New Roman" w:hAnsi="Times New Roman" w:cs="Times New Roman"/>
          <w:sz w:val="24"/>
          <w:szCs w:val="24"/>
        </w:rPr>
        <w:t>second life</w:t>
      </w:r>
      <w:r w:rsidR="00D6317B" w:rsidRPr="00AA49F9">
        <w:rPr>
          <w:rFonts w:ascii="Times New Roman" w:hAnsi="Times New Roman" w:cs="Times New Roman"/>
          <w:sz w:val="24"/>
          <w:szCs w:val="24"/>
        </w:rPr>
        <w:t xml:space="preserve"> these technologies can be used (McGreal, 2004).</w:t>
      </w:r>
    </w:p>
    <w:p w:rsidR="00F46F72" w:rsidRPr="00AA49F9" w:rsidRDefault="00F46F72" w:rsidP="00D6317B">
      <w:pPr>
        <w:spacing w:line="480" w:lineRule="auto"/>
        <w:rPr>
          <w:rFonts w:ascii="Times New Roman" w:hAnsi="Times New Roman" w:cs="Times New Roman"/>
          <w:sz w:val="24"/>
          <w:szCs w:val="24"/>
        </w:rPr>
      </w:pPr>
      <w:r w:rsidRPr="00AA49F9">
        <w:rPr>
          <w:rFonts w:ascii="Times New Roman" w:hAnsi="Times New Roman" w:cs="Times New Roman"/>
          <w:sz w:val="24"/>
          <w:szCs w:val="24"/>
        </w:rPr>
        <w:tab/>
      </w:r>
      <w:r w:rsidR="00307081" w:rsidRPr="00AA49F9">
        <w:rPr>
          <w:rFonts w:ascii="Times New Roman" w:hAnsi="Times New Roman" w:cs="Times New Roman"/>
          <w:sz w:val="24"/>
          <w:szCs w:val="24"/>
        </w:rPr>
        <w:t>I is for interaction between the learner and learning materials, learner and the instruction and then the learner with other learners. The quality of the interaction assists instructors in evaluating the technology to be used in the course.</w:t>
      </w:r>
      <w:r w:rsidR="00307081">
        <w:rPr>
          <w:rFonts w:ascii="Times New Roman" w:hAnsi="Times New Roman" w:cs="Times New Roman"/>
          <w:sz w:val="24"/>
          <w:szCs w:val="24"/>
        </w:rPr>
        <w:t xml:space="preserve"> </w:t>
      </w:r>
      <w:r w:rsidRPr="00AA49F9">
        <w:rPr>
          <w:rFonts w:ascii="Times New Roman" w:hAnsi="Times New Roman" w:cs="Times New Roman"/>
          <w:sz w:val="24"/>
          <w:szCs w:val="24"/>
        </w:rPr>
        <w:t xml:space="preserve">I is for interaction in </w:t>
      </w:r>
      <w:r w:rsidR="007647C5" w:rsidRPr="00AA49F9">
        <w:rPr>
          <w:rFonts w:ascii="Times New Roman" w:hAnsi="Times New Roman" w:cs="Times New Roman"/>
          <w:sz w:val="24"/>
          <w:szCs w:val="24"/>
        </w:rPr>
        <w:t>Second life</w:t>
      </w:r>
      <w:r w:rsidRPr="00AA49F9">
        <w:rPr>
          <w:rFonts w:ascii="Times New Roman" w:hAnsi="Times New Roman" w:cs="Times New Roman"/>
          <w:sz w:val="24"/>
          <w:szCs w:val="24"/>
        </w:rPr>
        <w:t xml:space="preserve"> that can be with the </w:t>
      </w:r>
      <w:r w:rsidR="007647C5" w:rsidRPr="00AA49F9">
        <w:rPr>
          <w:rFonts w:ascii="Times New Roman" w:hAnsi="Times New Roman" w:cs="Times New Roman"/>
          <w:sz w:val="24"/>
          <w:szCs w:val="24"/>
        </w:rPr>
        <w:t>instructor,</w:t>
      </w:r>
      <w:r w:rsidRPr="00AA49F9">
        <w:rPr>
          <w:rFonts w:ascii="Times New Roman" w:hAnsi="Times New Roman" w:cs="Times New Roman"/>
          <w:sz w:val="24"/>
          <w:szCs w:val="24"/>
        </w:rPr>
        <w:t xml:space="preserve"> students, and people from all over the world. </w:t>
      </w:r>
      <w:r w:rsidR="007647C5" w:rsidRPr="00AA49F9">
        <w:rPr>
          <w:rFonts w:ascii="Times New Roman" w:hAnsi="Times New Roman" w:cs="Times New Roman"/>
          <w:sz w:val="24"/>
          <w:szCs w:val="24"/>
        </w:rPr>
        <w:t>Student</w:t>
      </w:r>
      <w:r w:rsidRPr="00AA49F9">
        <w:rPr>
          <w:rFonts w:ascii="Times New Roman" w:hAnsi="Times New Roman" w:cs="Times New Roman"/>
          <w:sz w:val="24"/>
          <w:szCs w:val="24"/>
        </w:rPr>
        <w:t xml:space="preserve"> can go on virtual field trips, </w:t>
      </w:r>
      <w:r w:rsidR="007647C5" w:rsidRPr="00AA49F9">
        <w:rPr>
          <w:rFonts w:ascii="Times New Roman" w:hAnsi="Times New Roman" w:cs="Times New Roman"/>
          <w:sz w:val="24"/>
          <w:szCs w:val="24"/>
        </w:rPr>
        <w:t>museums</w:t>
      </w:r>
      <w:r w:rsidRPr="00AA49F9">
        <w:rPr>
          <w:rFonts w:ascii="Times New Roman" w:hAnsi="Times New Roman" w:cs="Times New Roman"/>
          <w:sz w:val="24"/>
          <w:szCs w:val="24"/>
        </w:rPr>
        <w:t xml:space="preserve"> or simulations of other </w:t>
      </w:r>
      <w:r w:rsidR="007647C5" w:rsidRPr="00AA49F9">
        <w:rPr>
          <w:rFonts w:ascii="Times New Roman" w:hAnsi="Times New Roman" w:cs="Times New Roman"/>
          <w:sz w:val="24"/>
          <w:szCs w:val="24"/>
        </w:rPr>
        <w:t>countries</w:t>
      </w:r>
      <w:r w:rsidRPr="00AA49F9">
        <w:rPr>
          <w:rFonts w:ascii="Times New Roman" w:hAnsi="Times New Roman" w:cs="Times New Roman"/>
          <w:sz w:val="24"/>
          <w:szCs w:val="24"/>
        </w:rPr>
        <w:t xml:space="preserve"> (</w:t>
      </w:r>
      <w:r w:rsidR="005E64FD" w:rsidRPr="00AA49F9">
        <w:rPr>
          <w:rFonts w:ascii="Times New Roman" w:hAnsi="Times New Roman" w:cs="Times New Roman"/>
          <w:sz w:val="24"/>
          <w:szCs w:val="24"/>
        </w:rPr>
        <w:t>7 Things You Should Know About Second Life at</w:t>
      </w:r>
      <w:r w:rsidR="005E64FD" w:rsidRPr="00AA49F9">
        <w:rPr>
          <w:rFonts w:ascii="Times New Roman" w:hAnsi="Times New Roman" w:cs="Times New Roman"/>
          <w:sz w:val="24"/>
          <w:szCs w:val="24"/>
        </w:rPr>
        <w:tab/>
        <w:t>Penn State</w:t>
      </w:r>
      <w:r w:rsidRPr="00AA49F9">
        <w:rPr>
          <w:rFonts w:ascii="Times New Roman" w:hAnsi="Times New Roman" w:cs="Times New Roman"/>
          <w:sz w:val="24"/>
          <w:szCs w:val="24"/>
        </w:rPr>
        <w:t xml:space="preserve">). Penn State World is allows </w:t>
      </w:r>
      <w:r w:rsidR="007647C5" w:rsidRPr="00AA49F9">
        <w:rPr>
          <w:rFonts w:ascii="Times New Roman" w:hAnsi="Times New Roman" w:cs="Times New Roman"/>
          <w:sz w:val="24"/>
          <w:szCs w:val="24"/>
        </w:rPr>
        <w:t>students</w:t>
      </w:r>
      <w:r w:rsidRPr="00AA49F9">
        <w:rPr>
          <w:rFonts w:ascii="Times New Roman" w:hAnsi="Times New Roman" w:cs="Times New Roman"/>
          <w:sz w:val="24"/>
          <w:szCs w:val="24"/>
        </w:rPr>
        <w:t xml:space="preserve"> to have virtual tailgates, music performance, counseling sessions, workshops, and group interactions (</w:t>
      </w:r>
      <w:r w:rsidR="005E64FD" w:rsidRPr="00AA49F9">
        <w:rPr>
          <w:rFonts w:ascii="Times New Roman" w:hAnsi="Times New Roman" w:cs="Times New Roman"/>
          <w:sz w:val="24"/>
          <w:szCs w:val="24"/>
        </w:rPr>
        <w:t>What is Penn State Doing in Second Life?</w:t>
      </w:r>
      <w:r w:rsidRPr="00AA49F9">
        <w:rPr>
          <w:rFonts w:ascii="Times New Roman" w:hAnsi="Times New Roman" w:cs="Times New Roman"/>
          <w:sz w:val="24"/>
          <w:szCs w:val="24"/>
        </w:rPr>
        <w:t>).</w:t>
      </w:r>
      <w:r w:rsidR="00D6317B" w:rsidRPr="00AA49F9">
        <w:rPr>
          <w:rFonts w:ascii="Times New Roman" w:hAnsi="Times New Roman" w:cs="Times New Roman"/>
          <w:sz w:val="24"/>
          <w:szCs w:val="24"/>
        </w:rPr>
        <w:t xml:space="preserve"> Moore and Kearsley that interaction promotes emotional support and gives students opportunity to meet and discuss course work and counseling with professors also provides student support and can be conducted in </w:t>
      </w:r>
      <w:r w:rsidR="007647C5" w:rsidRPr="00AA49F9">
        <w:rPr>
          <w:rFonts w:ascii="Times New Roman" w:hAnsi="Times New Roman" w:cs="Times New Roman"/>
          <w:sz w:val="24"/>
          <w:szCs w:val="24"/>
        </w:rPr>
        <w:t>Second life</w:t>
      </w:r>
      <w:r w:rsidR="00D6317B" w:rsidRPr="00AA49F9">
        <w:rPr>
          <w:rFonts w:ascii="Times New Roman" w:hAnsi="Times New Roman" w:cs="Times New Roman"/>
          <w:sz w:val="24"/>
          <w:szCs w:val="24"/>
        </w:rPr>
        <w:t xml:space="preserve"> (Moore &amp; Kearsley, 2005).</w:t>
      </w:r>
    </w:p>
    <w:p w:rsidR="00D6317B" w:rsidRPr="00AA49F9" w:rsidRDefault="00D6317B" w:rsidP="00D6317B">
      <w:pPr>
        <w:spacing w:line="480" w:lineRule="auto"/>
        <w:rPr>
          <w:rFonts w:ascii="Times New Roman" w:hAnsi="Times New Roman" w:cs="Times New Roman"/>
          <w:sz w:val="24"/>
          <w:szCs w:val="24"/>
        </w:rPr>
      </w:pPr>
      <w:r w:rsidRPr="00AA49F9">
        <w:rPr>
          <w:rFonts w:ascii="Times New Roman" w:hAnsi="Times New Roman" w:cs="Times New Roman"/>
          <w:sz w:val="24"/>
          <w:szCs w:val="24"/>
        </w:rPr>
        <w:tab/>
      </w:r>
      <w:r w:rsidR="001F51A2" w:rsidRPr="00AA49F9">
        <w:rPr>
          <w:rFonts w:ascii="Times New Roman" w:hAnsi="Times New Roman" w:cs="Times New Roman"/>
          <w:sz w:val="24"/>
          <w:szCs w:val="24"/>
        </w:rPr>
        <w:t xml:space="preserve">O is for organizational issues and support which is needed to balance the workload for technology-based teaching. The lack of support can result in technical issues with student and developing materials for the course. </w:t>
      </w:r>
      <w:r w:rsidRPr="00AA49F9">
        <w:rPr>
          <w:rFonts w:ascii="Times New Roman" w:hAnsi="Times New Roman" w:cs="Times New Roman"/>
          <w:sz w:val="24"/>
          <w:szCs w:val="24"/>
        </w:rPr>
        <w:t xml:space="preserve">O is for organizational issues in </w:t>
      </w:r>
      <w:r w:rsidR="007647C5" w:rsidRPr="00AA49F9">
        <w:rPr>
          <w:rFonts w:ascii="Times New Roman" w:hAnsi="Times New Roman" w:cs="Times New Roman"/>
          <w:sz w:val="24"/>
          <w:szCs w:val="24"/>
        </w:rPr>
        <w:t>second life</w:t>
      </w:r>
      <w:r w:rsidRPr="00AA49F9">
        <w:rPr>
          <w:rFonts w:ascii="Times New Roman" w:hAnsi="Times New Roman" w:cs="Times New Roman"/>
          <w:sz w:val="24"/>
          <w:szCs w:val="24"/>
        </w:rPr>
        <w:t xml:space="preserve">. The university uses </w:t>
      </w:r>
      <w:r w:rsidR="007647C5" w:rsidRPr="00AA49F9">
        <w:rPr>
          <w:rFonts w:ascii="Times New Roman" w:hAnsi="Times New Roman" w:cs="Times New Roman"/>
          <w:sz w:val="24"/>
          <w:szCs w:val="24"/>
        </w:rPr>
        <w:t>second life</w:t>
      </w:r>
      <w:r w:rsidRPr="00AA49F9">
        <w:rPr>
          <w:rFonts w:ascii="Times New Roman" w:hAnsi="Times New Roman" w:cs="Times New Roman"/>
          <w:sz w:val="24"/>
          <w:szCs w:val="24"/>
        </w:rPr>
        <w:t xml:space="preserve"> as an admission tool for prospective students. Penn State has a teen isle that </w:t>
      </w:r>
      <w:r w:rsidRPr="00AA49F9">
        <w:rPr>
          <w:rFonts w:ascii="Times New Roman" w:hAnsi="Times New Roman" w:cs="Times New Roman"/>
          <w:sz w:val="24"/>
          <w:szCs w:val="24"/>
        </w:rPr>
        <w:lastRenderedPageBreak/>
        <w:t>provides a tour of the campus and the admission process (</w:t>
      </w:r>
      <w:r w:rsidR="005E64FD" w:rsidRPr="00AA49F9">
        <w:rPr>
          <w:rFonts w:ascii="Times New Roman" w:hAnsi="Times New Roman" w:cs="Times New Roman"/>
          <w:sz w:val="24"/>
          <w:szCs w:val="24"/>
        </w:rPr>
        <w:t>What is Penn State Doing in Second Life?</w:t>
      </w:r>
      <w:r w:rsidRPr="00AA49F9">
        <w:rPr>
          <w:rFonts w:ascii="Times New Roman" w:hAnsi="Times New Roman" w:cs="Times New Roman"/>
          <w:sz w:val="24"/>
          <w:szCs w:val="24"/>
        </w:rPr>
        <w:t>).</w:t>
      </w:r>
    </w:p>
    <w:p w:rsidR="00D6317B" w:rsidRPr="00AA49F9" w:rsidRDefault="00D6317B" w:rsidP="00D6317B">
      <w:pPr>
        <w:spacing w:line="480" w:lineRule="auto"/>
        <w:rPr>
          <w:rFonts w:ascii="Times New Roman" w:hAnsi="Times New Roman" w:cs="Times New Roman"/>
          <w:sz w:val="24"/>
          <w:szCs w:val="24"/>
        </w:rPr>
      </w:pPr>
      <w:r w:rsidRPr="00AA49F9">
        <w:rPr>
          <w:rFonts w:ascii="Times New Roman" w:hAnsi="Times New Roman" w:cs="Times New Roman"/>
          <w:sz w:val="24"/>
          <w:szCs w:val="24"/>
        </w:rPr>
        <w:tab/>
      </w:r>
      <w:r w:rsidR="001F51A2" w:rsidRPr="00AA49F9">
        <w:rPr>
          <w:rFonts w:ascii="Times New Roman" w:hAnsi="Times New Roman" w:cs="Times New Roman"/>
          <w:sz w:val="24"/>
          <w:szCs w:val="24"/>
        </w:rPr>
        <w:t>N is for novelty or the ensuring that the technology has been properly tested.</w:t>
      </w:r>
      <w:r w:rsidR="001F51A2">
        <w:rPr>
          <w:rFonts w:ascii="Times New Roman" w:hAnsi="Times New Roman" w:cs="Times New Roman"/>
          <w:sz w:val="24"/>
          <w:szCs w:val="24"/>
        </w:rPr>
        <w:t xml:space="preserve"> </w:t>
      </w:r>
      <w:r w:rsidRPr="00AA49F9">
        <w:rPr>
          <w:rFonts w:ascii="Times New Roman" w:hAnsi="Times New Roman" w:cs="Times New Roman"/>
          <w:sz w:val="24"/>
          <w:szCs w:val="24"/>
        </w:rPr>
        <w:t xml:space="preserve">N is for novelty and the technical support needing for second life. Each spaces must be tested and setup by Educational Gaming Commons. EGC also </w:t>
      </w:r>
      <w:r w:rsidR="007647C5" w:rsidRPr="00AA49F9">
        <w:rPr>
          <w:rFonts w:ascii="Times New Roman" w:hAnsi="Times New Roman" w:cs="Times New Roman"/>
          <w:sz w:val="24"/>
          <w:szCs w:val="24"/>
        </w:rPr>
        <w:t>assist</w:t>
      </w:r>
      <w:r w:rsidRPr="00AA49F9">
        <w:rPr>
          <w:rFonts w:ascii="Times New Roman" w:hAnsi="Times New Roman" w:cs="Times New Roman"/>
          <w:sz w:val="24"/>
          <w:szCs w:val="24"/>
        </w:rPr>
        <w:t xml:space="preserve"> in planning on how the space can be used (Second Life at Penn State</w:t>
      </w:r>
      <w:r w:rsidR="005E64FD">
        <w:rPr>
          <w:rFonts w:ascii="Times New Roman" w:hAnsi="Times New Roman" w:cs="Times New Roman"/>
          <w:sz w:val="24"/>
          <w:szCs w:val="24"/>
        </w:rPr>
        <w:t>,</w:t>
      </w:r>
      <w:r w:rsidRPr="00AA49F9">
        <w:rPr>
          <w:rFonts w:ascii="Times New Roman" w:hAnsi="Times New Roman" w:cs="Times New Roman"/>
          <w:sz w:val="24"/>
          <w:szCs w:val="24"/>
        </w:rPr>
        <w:t xml:space="preserve"> How to get involved).</w:t>
      </w:r>
    </w:p>
    <w:p w:rsidR="00D6317B" w:rsidRPr="00AA49F9" w:rsidRDefault="00D6317B" w:rsidP="00D6317B">
      <w:pPr>
        <w:spacing w:line="480" w:lineRule="auto"/>
        <w:rPr>
          <w:rFonts w:ascii="Times New Roman" w:hAnsi="Times New Roman" w:cs="Times New Roman"/>
          <w:sz w:val="24"/>
          <w:szCs w:val="24"/>
        </w:rPr>
      </w:pPr>
      <w:r w:rsidRPr="00AA49F9">
        <w:rPr>
          <w:rFonts w:ascii="Times New Roman" w:hAnsi="Times New Roman" w:cs="Times New Roman"/>
          <w:sz w:val="24"/>
          <w:szCs w:val="24"/>
        </w:rPr>
        <w:tab/>
      </w:r>
      <w:r w:rsidR="001F51A2" w:rsidRPr="00AA49F9">
        <w:rPr>
          <w:rFonts w:ascii="Times New Roman" w:hAnsi="Times New Roman" w:cs="Times New Roman"/>
          <w:sz w:val="24"/>
          <w:szCs w:val="24"/>
        </w:rPr>
        <w:t>The last S is for speed which is the amount of time used to implement or make changes to technology and materials for the course.</w:t>
      </w:r>
      <w:r w:rsidR="001F51A2">
        <w:rPr>
          <w:rFonts w:ascii="Times New Roman" w:hAnsi="Times New Roman" w:cs="Times New Roman"/>
          <w:sz w:val="24"/>
          <w:szCs w:val="24"/>
        </w:rPr>
        <w:t xml:space="preserve"> </w:t>
      </w:r>
      <w:r w:rsidRPr="00AA49F9">
        <w:rPr>
          <w:rFonts w:ascii="Times New Roman" w:hAnsi="Times New Roman" w:cs="Times New Roman"/>
          <w:sz w:val="24"/>
          <w:szCs w:val="24"/>
        </w:rPr>
        <w:t xml:space="preserve">S is for speed of how second life can be implemented into the course. </w:t>
      </w:r>
      <w:r w:rsidR="007647C5" w:rsidRPr="00AA49F9">
        <w:rPr>
          <w:rFonts w:ascii="Times New Roman" w:hAnsi="Times New Roman" w:cs="Times New Roman"/>
          <w:sz w:val="24"/>
          <w:szCs w:val="24"/>
        </w:rPr>
        <w:t>Professor is</w:t>
      </w:r>
      <w:r w:rsidRPr="00AA49F9">
        <w:rPr>
          <w:rFonts w:ascii="Times New Roman" w:hAnsi="Times New Roman" w:cs="Times New Roman"/>
          <w:sz w:val="24"/>
          <w:szCs w:val="24"/>
        </w:rPr>
        <w:t xml:space="preserve"> able to create an isle or space in </w:t>
      </w:r>
      <w:r w:rsidR="007647C5" w:rsidRPr="00AA49F9">
        <w:rPr>
          <w:rFonts w:ascii="Times New Roman" w:hAnsi="Times New Roman" w:cs="Times New Roman"/>
          <w:sz w:val="24"/>
          <w:szCs w:val="24"/>
        </w:rPr>
        <w:t>second life</w:t>
      </w:r>
      <w:r w:rsidRPr="00AA49F9">
        <w:rPr>
          <w:rFonts w:ascii="Times New Roman" w:hAnsi="Times New Roman" w:cs="Times New Roman"/>
          <w:sz w:val="24"/>
          <w:szCs w:val="24"/>
        </w:rPr>
        <w:t xml:space="preserve"> by submitting information to the EGC. However, when there is an upgrade to the client that can cause some technical issues (</w:t>
      </w:r>
      <w:r w:rsidR="005E64FD" w:rsidRPr="00AA49F9">
        <w:rPr>
          <w:rFonts w:ascii="Times New Roman" w:hAnsi="Times New Roman" w:cs="Times New Roman"/>
          <w:sz w:val="24"/>
          <w:szCs w:val="24"/>
        </w:rPr>
        <w:t>7 Things You Should Know About Second Life at</w:t>
      </w:r>
      <w:r w:rsidR="005E64FD" w:rsidRPr="00AA49F9">
        <w:rPr>
          <w:rFonts w:ascii="Times New Roman" w:hAnsi="Times New Roman" w:cs="Times New Roman"/>
          <w:sz w:val="24"/>
          <w:szCs w:val="24"/>
        </w:rPr>
        <w:tab/>
        <w:t>Penn State</w:t>
      </w:r>
      <w:r w:rsidRPr="00AA49F9">
        <w:rPr>
          <w:rFonts w:ascii="Times New Roman" w:hAnsi="Times New Roman" w:cs="Times New Roman"/>
          <w:sz w:val="24"/>
          <w:szCs w:val="24"/>
        </w:rPr>
        <w:t>).</w:t>
      </w:r>
    </w:p>
    <w:p w:rsidR="009D0AE1" w:rsidRPr="00307081" w:rsidRDefault="00E80C65" w:rsidP="00307081">
      <w:pPr>
        <w:pStyle w:val="Heading2"/>
        <w:rPr>
          <w:rFonts w:ascii="Times New Roman" w:hAnsi="Times New Roman" w:cs="Times New Roman"/>
          <w:color w:val="auto"/>
        </w:rPr>
      </w:pPr>
      <w:r w:rsidRPr="00307081">
        <w:rPr>
          <w:rFonts w:ascii="Times New Roman" w:hAnsi="Times New Roman" w:cs="Times New Roman"/>
          <w:color w:val="auto"/>
        </w:rPr>
        <w:t>Conclusion</w:t>
      </w:r>
    </w:p>
    <w:p w:rsidR="00AA49F9" w:rsidRDefault="007647C5" w:rsidP="007647C5">
      <w:pPr>
        <w:spacing w:line="480" w:lineRule="auto"/>
        <w:rPr>
          <w:rFonts w:ascii="Times New Roman" w:hAnsi="Times New Roman" w:cs="Times New Roman"/>
          <w:sz w:val="24"/>
          <w:szCs w:val="24"/>
        </w:rPr>
      </w:pPr>
      <w:r w:rsidRPr="00AA49F9">
        <w:rPr>
          <w:rFonts w:ascii="Times New Roman" w:hAnsi="Times New Roman" w:cs="Times New Roman"/>
          <w:sz w:val="24"/>
          <w:szCs w:val="24"/>
        </w:rPr>
        <w:tab/>
        <w:t>Students often express the need for new way to learn in distance education courses. Second life allows students at a distance to be more a part of the university. Second life does fit the SECTIONS model however it does have some concerns with the E for ease of use of the model.  Penn State introduces some technical issues with Second Life in its reliability. The system can sometimes be unavailable or experience outages which can cause a setback for students in the course. Penn State advises professors to have a backup plan for the course for the cases. In spite of the possibility of reliability setbacks Second life does provide students with a new advantage to learning at a distance by allowing more social interaction, practical experience through simulations, and innovative approaches to learning the course materials</w:t>
      </w:r>
      <w:r w:rsidR="00307081">
        <w:rPr>
          <w:rFonts w:ascii="Times New Roman" w:hAnsi="Times New Roman" w:cs="Times New Roman"/>
          <w:sz w:val="24"/>
          <w:szCs w:val="24"/>
        </w:rPr>
        <w:t>.</w:t>
      </w:r>
    </w:p>
    <w:p w:rsidR="00105A99" w:rsidRDefault="00105A99" w:rsidP="00516E98">
      <w:pPr>
        <w:pStyle w:val="NoteLevel1"/>
        <w:numPr>
          <w:ilvl w:val="0"/>
          <w:numId w:val="0"/>
        </w:numPr>
        <w:rPr>
          <w:rFonts w:cs="Verdana"/>
          <w:color w:val="333333"/>
          <w:u w:color="4268C7"/>
        </w:rPr>
      </w:pPr>
    </w:p>
    <w:p w:rsidR="00AA49F9" w:rsidRDefault="00AA49F9" w:rsidP="007647C5">
      <w:pPr>
        <w:spacing w:line="480" w:lineRule="auto"/>
        <w:rPr>
          <w:rFonts w:ascii="Times New Roman" w:hAnsi="Times New Roman" w:cs="Times New Roman"/>
          <w:sz w:val="24"/>
          <w:szCs w:val="24"/>
        </w:rPr>
      </w:pPr>
    </w:p>
    <w:p w:rsidR="005732F1" w:rsidRPr="00AA49F9" w:rsidRDefault="0049127F" w:rsidP="0049127F">
      <w:pPr>
        <w:jc w:val="center"/>
        <w:rPr>
          <w:rFonts w:ascii="Times New Roman" w:hAnsi="Times New Roman" w:cs="Times New Roman"/>
          <w:b/>
          <w:sz w:val="24"/>
          <w:szCs w:val="24"/>
        </w:rPr>
      </w:pPr>
      <w:bookmarkStart w:id="0" w:name="_GoBack"/>
      <w:bookmarkEnd w:id="0"/>
      <w:r w:rsidRPr="00AA49F9">
        <w:rPr>
          <w:rFonts w:ascii="Times New Roman" w:hAnsi="Times New Roman" w:cs="Times New Roman"/>
          <w:b/>
          <w:sz w:val="24"/>
          <w:szCs w:val="24"/>
        </w:rPr>
        <w:lastRenderedPageBreak/>
        <w:t>References</w:t>
      </w:r>
    </w:p>
    <w:p w:rsidR="00516E98" w:rsidRPr="00AA49F9" w:rsidRDefault="00516E98" w:rsidP="00516E98">
      <w:pPr>
        <w:spacing w:after="0"/>
        <w:rPr>
          <w:rFonts w:ascii="Times New Roman" w:hAnsi="Times New Roman" w:cs="Times New Roman"/>
          <w:sz w:val="24"/>
          <w:szCs w:val="24"/>
        </w:rPr>
      </w:pPr>
      <w:r w:rsidRPr="00AA49F9">
        <w:rPr>
          <w:rFonts w:ascii="Times New Roman" w:hAnsi="Times New Roman" w:cs="Times New Roman"/>
          <w:sz w:val="24"/>
          <w:szCs w:val="24"/>
        </w:rPr>
        <w:t>Americ</w:t>
      </w:r>
      <w:r>
        <w:rPr>
          <w:rFonts w:ascii="Times New Roman" w:hAnsi="Times New Roman" w:cs="Times New Roman"/>
          <w:sz w:val="24"/>
          <w:szCs w:val="24"/>
        </w:rPr>
        <w:t>a</w:t>
      </w:r>
      <w:r w:rsidRPr="00AA49F9">
        <w:rPr>
          <w:rFonts w:ascii="Times New Roman" w:hAnsi="Times New Roman" w:cs="Times New Roman"/>
          <w:sz w:val="24"/>
          <w:szCs w:val="24"/>
        </w:rPr>
        <w:t>n Council on the T</w:t>
      </w:r>
      <w:r>
        <w:rPr>
          <w:rFonts w:ascii="Times New Roman" w:hAnsi="Times New Roman" w:cs="Times New Roman"/>
          <w:sz w:val="24"/>
          <w:szCs w:val="24"/>
        </w:rPr>
        <w:t>e</w:t>
      </w:r>
      <w:r w:rsidRPr="00AA49F9">
        <w:rPr>
          <w:rFonts w:ascii="Times New Roman" w:hAnsi="Times New Roman" w:cs="Times New Roman"/>
          <w:sz w:val="24"/>
          <w:szCs w:val="24"/>
        </w:rPr>
        <w:t>aching of Foreign Languages.</w:t>
      </w:r>
      <w:r>
        <w:rPr>
          <w:rFonts w:ascii="Times New Roman" w:hAnsi="Times New Roman" w:cs="Times New Roman"/>
          <w:sz w:val="24"/>
          <w:szCs w:val="24"/>
        </w:rPr>
        <w:t xml:space="preserve"> [</w:t>
      </w:r>
      <w:r w:rsidRPr="00AA49F9">
        <w:rPr>
          <w:rFonts w:ascii="Times New Roman" w:hAnsi="Times New Roman" w:cs="Times New Roman"/>
          <w:sz w:val="24"/>
          <w:szCs w:val="24"/>
        </w:rPr>
        <w:t xml:space="preserve">Read Comments of students who </w:t>
      </w:r>
    </w:p>
    <w:p w:rsidR="00516E98" w:rsidRPr="00AA49F9" w:rsidRDefault="00516E98" w:rsidP="00516E98">
      <w:pPr>
        <w:spacing w:after="0"/>
        <w:rPr>
          <w:rFonts w:ascii="Times New Roman" w:hAnsi="Times New Roman" w:cs="Times New Roman"/>
          <w:sz w:val="24"/>
          <w:szCs w:val="24"/>
        </w:rPr>
      </w:pPr>
      <w:r w:rsidRPr="00AA49F9">
        <w:rPr>
          <w:rFonts w:ascii="Times New Roman" w:hAnsi="Times New Roman" w:cs="Times New Roman"/>
          <w:sz w:val="24"/>
          <w:szCs w:val="24"/>
        </w:rPr>
        <w:tab/>
        <w:t>participated in the Penn State University Spanish I course Taught using Second Life</w:t>
      </w:r>
      <w:r>
        <w:rPr>
          <w:rFonts w:ascii="Times New Roman" w:hAnsi="Times New Roman" w:cs="Times New Roman"/>
          <w:sz w:val="24"/>
          <w:szCs w:val="24"/>
        </w:rPr>
        <w:t>]</w:t>
      </w:r>
      <w:r w:rsidRPr="00AA49F9">
        <w:rPr>
          <w:rFonts w:ascii="Times New Roman" w:hAnsi="Times New Roman" w:cs="Times New Roman"/>
          <w:sz w:val="24"/>
          <w:szCs w:val="24"/>
        </w:rPr>
        <w:t xml:space="preserve">. </w:t>
      </w:r>
    </w:p>
    <w:p w:rsidR="00516E98" w:rsidRPr="00AA49F9" w:rsidRDefault="00516E98" w:rsidP="00516E98">
      <w:pPr>
        <w:spacing w:after="0"/>
        <w:rPr>
          <w:rFonts w:ascii="Times New Roman" w:hAnsi="Times New Roman" w:cs="Times New Roman"/>
          <w:sz w:val="24"/>
          <w:szCs w:val="24"/>
        </w:rPr>
      </w:pPr>
      <w:r w:rsidRPr="00AA49F9">
        <w:rPr>
          <w:rFonts w:ascii="Times New Roman" w:hAnsi="Times New Roman" w:cs="Times New Roman"/>
          <w:sz w:val="24"/>
          <w:szCs w:val="24"/>
        </w:rPr>
        <w:tab/>
        <w:t xml:space="preserve">Retrieved from: </w:t>
      </w:r>
      <w:hyperlink r:id="rId8" w:history="1">
        <w:r w:rsidRPr="00AA49F9">
          <w:rPr>
            <w:rStyle w:val="Hyperlink"/>
            <w:rFonts w:ascii="Times New Roman" w:hAnsi="Times New Roman" w:cs="Times New Roman"/>
            <w:sz w:val="24"/>
            <w:szCs w:val="24"/>
          </w:rPr>
          <w:t>http://www.actfl.org/i4a/pages/index.cfm?pageid=4801</w:t>
        </w:r>
      </w:hyperlink>
    </w:p>
    <w:p w:rsidR="00516E98" w:rsidRDefault="00516E98" w:rsidP="004B3899">
      <w:pPr>
        <w:spacing w:after="0" w:line="240" w:lineRule="auto"/>
        <w:rPr>
          <w:rFonts w:ascii="Times New Roman" w:hAnsi="Times New Roman" w:cs="Times New Roman"/>
          <w:sz w:val="24"/>
          <w:szCs w:val="24"/>
        </w:rPr>
      </w:pPr>
    </w:p>
    <w:p w:rsidR="00516E98" w:rsidRPr="00C72D2E" w:rsidRDefault="00516E98" w:rsidP="00516E98">
      <w:pPr>
        <w:spacing w:after="0"/>
        <w:rPr>
          <w:rStyle w:val="Hyperlink"/>
          <w:i/>
        </w:rPr>
      </w:pPr>
      <w:r w:rsidRPr="00AA49F9">
        <w:rPr>
          <w:rStyle w:val="Hyperlink"/>
          <w:rFonts w:ascii="Times New Roman" w:hAnsi="Times New Roman" w:cs="Times New Roman"/>
          <w:color w:val="auto"/>
          <w:sz w:val="24"/>
          <w:szCs w:val="24"/>
          <w:u w:val="none"/>
        </w:rPr>
        <w:t xml:space="preserve">Bates, A.W., &amp; Poole, G. (2003). </w:t>
      </w:r>
      <w:r w:rsidRPr="00C72D2E">
        <w:rPr>
          <w:rStyle w:val="Hyperlink"/>
          <w:rFonts w:ascii="Times New Roman" w:hAnsi="Times New Roman" w:cs="Times New Roman"/>
          <w:i/>
          <w:color w:val="auto"/>
          <w:sz w:val="24"/>
          <w:szCs w:val="24"/>
          <w:u w:val="none"/>
        </w:rPr>
        <w:t>Effective teaching with technol</w:t>
      </w:r>
      <w:r>
        <w:rPr>
          <w:rStyle w:val="Hyperlink"/>
          <w:rFonts w:ascii="Times New Roman" w:hAnsi="Times New Roman" w:cs="Times New Roman"/>
          <w:i/>
          <w:color w:val="auto"/>
          <w:sz w:val="24"/>
          <w:szCs w:val="24"/>
          <w:u w:val="none"/>
        </w:rPr>
        <w:t>o</w:t>
      </w:r>
      <w:r w:rsidRPr="00C72D2E">
        <w:rPr>
          <w:rStyle w:val="Hyperlink"/>
          <w:rFonts w:ascii="Times New Roman" w:hAnsi="Times New Roman" w:cs="Times New Roman"/>
          <w:i/>
          <w:color w:val="auto"/>
          <w:sz w:val="24"/>
          <w:szCs w:val="24"/>
          <w:u w:val="none"/>
        </w:rPr>
        <w:t>gy in higher education:</w:t>
      </w:r>
    </w:p>
    <w:p w:rsidR="00516E98" w:rsidRDefault="00516E98" w:rsidP="00516E98">
      <w:pPr>
        <w:spacing w:after="0" w:line="240" w:lineRule="auto"/>
        <w:rPr>
          <w:rStyle w:val="Hyperlink"/>
          <w:rFonts w:ascii="Times New Roman" w:hAnsi="Times New Roman" w:cs="Times New Roman"/>
          <w:color w:val="auto"/>
          <w:sz w:val="24"/>
          <w:szCs w:val="24"/>
          <w:u w:val="none"/>
        </w:rPr>
      </w:pPr>
      <w:r w:rsidRPr="00C72D2E">
        <w:rPr>
          <w:rStyle w:val="Hyperlink"/>
          <w:rFonts w:ascii="Times New Roman" w:hAnsi="Times New Roman" w:cs="Times New Roman"/>
          <w:i/>
          <w:color w:val="auto"/>
          <w:sz w:val="24"/>
          <w:szCs w:val="24"/>
          <w:u w:val="none"/>
        </w:rPr>
        <w:tab/>
        <w:t>Foundations for success</w:t>
      </w:r>
      <w:r w:rsidRPr="00AA49F9">
        <w:rPr>
          <w:rStyle w:val="Hyperlink"/>
          <w:rFonts w:ascii="Times New Roman" w:hAnsi="Times New Roman" w:cs="Times New Roman"/>
          <w:color w:val="auto"/>
          <w:sz w:val="24"/>
          <w:szCs w:val="24"/>
          <w:u w:val="none"/>
        </w:rPr>
        <w:t>. San Francisco, CA:  Jossey-Bass</w:t>
      </w:r>
    </w:p>
    <w:p w:rsidR="00516E98" w:rsidRDefault="00516E98" w:rsidP="00516E98">
      <w:pPr>
        <w:spacing w:after="0" w:line="240" w:lineRule="auto"/>
        <w:rPr>
          <w:rFonts w:ascii="Times New Roman" w:hAnsi="Times New Roman" w:cs="Times New Roman"/>
          <w:sz w:val="24"/>
          <w:szCs w:val="24"/>
        </w:rPr>
      </w:pPr>
    </w:p>
    <w:p w:rsidR="004B3899" w:rsidRPr="00AA49F9" w:rsidRDefault="004B3899" w:rsidP="004B3899">
      <w:pPr>
        <w:spacing w:after="0"/>
        <w:rPr>
          <w:rFonts w:ascii="Times New Roman" w:hAnsi="Times New Roman" w:cs="Times New Roman"/>
          <w:sz w:val="24"/>
          <w:szCs w:val="24"/>
        </w:rPr>
      </w:pPr>
      <w:r w:rsidRPr="00AA49F9">
        <w:rPr>
          <w:rFonts w:ascii="Times New Roman" w:hAnsi="Times New Roman" w:cs="Times New Roman"/>
          <w:sz w:val="24"/>
          <w:szCs w:val="24"/>
        </w:rPr>
        <w:t>Educational Gaming Commons- Press Start.</w:t>
      </w:r>
      <w:r w:rsidR="00C72D2E">
        <w:rPr>
          <w:rFonts w:ascii="Times New Roman" w:hAnsi="Times New Roman" w:cs="Times New Roman"/>
          <w:sz w:val="24"/>
          <w:szCs w:val="24"/>
        </w:rPr>
        <w:t xml:space="preserve"> (2007 -2010).</w:t>
      </w:r>
      <w:r w:rsidRPr="00AA49F9">
        <w:rPr>
          <w:rFonts w:ascii="Times New Roman" w:hAnsi="Times New Roman" w:cs="Times New Roman"/>
          <w:sz w:val="24"/>
          <w:szCs w:val="24"/>
        </w:rPr>
        <w:t xml:space="preserve"> </w:t>
      </w:r>
      <w:r w:rsidR="00C72D2E">
        <w:rPr>
          <w:rFonts w:ascii="Times New Roman" w:hAnsi="Times New Roman" w:cs="Times New Roman"/>
          <w:sz w:val="24"/>
          <w:szCs w:val="24"/>
        </w:rPr>
        <w:t>[</w:t>
      </w:r>
      <w:r w:rsidRPr="00AA49F9">
        <w:rPr>
          <w:rFonts w:ascii="Times New Roman" w:hAnsi="Times New Roman" w:cs="Times New Roman"/>
          <w:sz w:val="24"/>
          <w:szCs w:val="24"/>
        </w:rPr>
        <w:t>Second Life at Penn State, and How</w:t>
      </w:r>
      <w:r w:rsidRPr="00AA49F9">
        <w:rPr>
          <w:rFonts w:ascii="Times New Roman" w:hAnsi="Times New Roman" w:cs="Times New Roman"/>
          <w:sz w:val="24"/>
          <w:szCs w:val="24"/>
        </w:rPr>
        <w:tab/>
      </w:r>
      <w:r w:rsidR="00C72D2E" w:rsidRPr="00AA49F9">
        <w:rPr>
          <w:rFonts w:ascii="Times New Roman" w:hAnsi="Times New Roman" w:cs="Times New Roman"/>
          <w:sz w:val="24"/>
          <w:szCs w:val="24"/>
        </w:rPr>
        <w:t>to get involved.</w:t>
      </w:r>
      <w:r w:rsidR="00C72D2E">
        <w:rPr>
          <w:rFonts w:ascii="Times New Roman" w:hAnsi="Times New Roman" w:cs="Times New Roman"/>
          <w:sz w:val="24"/>
          <w:szCs w:val="24"/>
        </w:rPr>
        <w:t>]</w:t>
      </w:r>
      <w:r w:rsidR="00C72D2E" w:rsidRPr="00AA49F9">
        <w:rPr>
          <w:rFonts w:ascii="Times New Roman" w:hAnsi="Times New Roman" w:cs="Times New Roman"/>
          <w:sz w:val="24"/>
          <w:szCs w:val="24"/>
        </w:rPr>
        <w:t xml:space="preserve"> </w:t>
      </w:r>
      <w:r w:rsidRPr="00AA49F9">
        <w:rPr>
          <w:rFonts w:ascii="Times New Roman" w:hAnsi="Times New Roman" w:cs="Times New Roman"/>
          <w:sz w:val="24"/>
          <w:szCs w:val="24"/>
        </w:rPr>
        <w:t xml:space="preserve">Retrieved from:  </w:t>
      </w:r>
      <w:hyperlink r:id="rId9" w:history="1">
        <w:r w:rsidRPr="00AA49F9">
          <w:rPr>
            <w:rStyle w:val="Hyperlink"/>
            <w:rFonts w:ascii="Times New Roman" w:hAnsi="Times New Roman" w:cs="Times New Roman"/>
            <w:sz w:val="24"/>
            <w:szCs w:val="24"/>
          </w:rPr>
          <w:t>http://gaming.psu.edu/SLGetInvolved</w:t>
        </w:r>
      </w:hyperlink>
    </w:p>
    <w:p w:rsidR="004B3899" w:rsidRPr="00AA49F9" w:rsidRDefault="004B3899" w:rsidP="004B3899">
      <w:pPr>
        <w:spacing w:after="0"/>
        <w:rPr>
          <w:rFonts w:ascii="Times New Roman" w:hAnsi="Times New Roman" w:cs="Times New Roman"/>
          <w:sz w:val="24"/>
          <w:szCs w:val="24"/>
        </w:rPr>
      </w:pPr>
    </w:p>
    <w:p w:rsidR="004B3899" w:rsidRPr="00AA49F9" w:rsidRDefault="004B3899" w:rsidP="004B3899">
      <w:pPr>
        <w:spacing w:after="0"/>
        <w:rPr>
          <w:rFonts w:ascii="Times New Roman" w:hAnsi="Times New Roman" w:cs="Times New Roman"/>
          <w:sz w:val="24"/>
          <w:szCs w:val="24"/>
        </w:rPr>
      </w:pPr>
      <w:r w:rsidRPr="00AA49F9">
        <w:rPr>
          <w:rFonts w:ascii="Times New Roman" w:hAnsi="Times New Roman" w:cs="Times New Roman"/>
          <w:sz w:val="24"/>
          <w:szCs w:val="24"/>
        </w:rPr>
        <w:t>Educational Gaming Commons.</w:t>
      </w:r>
      <w:r w:rsidR="00C72D2E">
        <w:rPr>
          <w:rFonts w:ascii="Times New Roman" w:hAnsi="Times New Roman" w:cs="Times New Roman"/>
          <w:sz w:val="24"/>
          <w:szCs w:val="24"/>
        </w:rPr>
        <w:t xml:space="preserve"> (2007-2010).</w:t>
      </w:r>
      <w:r w:rsidR="005E64FD">
        <w:rPr>
          <w:rFonts w:ascii="Times New Roman" w:hAnsi="Times New Roman" w:cs="Times New Roman"/>
          <w:sz w:val="24"/>
          <w:szCs w:val="24"/>
        </w:rPr>
        <w:t>[</w:t>
      </w:r>
      <w:r w:rsidR="00C72D2E">
        <w:rPr>
          <w:rStyle w:val="CommentReference"/>
          <w:vanish/>
        </w:rPr>
        <w:t xml:space="preserve">(2 (2007 </w:t>
      </w:r>
      <w:r w:rsidRPr="00AA49F9">
        <w:rPr>
          <w:rFonts w:ascii="Times New Roman" w:hAnsi="Times New Roman" w:cs="Times New Roman"/>
          <w:sz w:val="24"/>
          <w:szCs w:val="24"/>
        </w:rPr>
        <w:t>What is Penn State Doing in Second Life?</w:t>
      </w:r>
      <w:r w:rsidR="00C72D2E">
        <w:rPr>
          <w:rFonts w:ascii="Times New Roman" w:hAnsi="Times New Roman" w:cs="Times New Roman"/>
          <w:sz w:val="24"/>
          <w:szCs w:val="24"/>
        </w:rPr>
        <w:t>]</w:t>
      </w:r>
      <w:r w:rsidRPr="00AA49F9">
        <w:rPr>
          <w:rFonts w:ascii="Times New Roman" w:hAnsi="Times New Roman" w:cs="Times New Roman"/>
          <w:sz w:val="24"/>
          <w:szCs w:val="24"/>
        </w:rPr>
        <w:t>.</w:t>
      </w:r>
      <w:r w:rsidRPr="00AA49F9">
        <w:rPr>
          <w:rFonts w:ascii="Times New Roman" w:hAnsi="Times New Roman" w:cs="Times New Roman"/>
          <w:sz w:val="24"/>
          <w:szCs w:val="24"/>
        </w:rPr>
        <w:tab/>
      </w:r>
      <w:r w:rsidR="00C72D2E" w:rsidRPr="00AA49F9">
        <w:rPr>
          <w:rFonts w:ascii="Times New Roman" w:hAnsi="Times New Roman" w:cs="Times New Roman"/>
          <w:sz w:val="24"/>
          <w:szCs w:val="24"/>
        </w:rPr>
        <w:t>Retrieved from:</w:t>
      </w:r>
      <w:r w:rsidR="00C72D2E">
        <w:rPr>
          <w:rFonts w:ascii="Times New Roman" w:hAnsi="Times New Roman" w:cs="Times New Roman"/>
          <w:sz w:val="24"/>
          <w:szCs w:val="24"/>
        </w:rPr>
        <w:t xml:space="preserve"> </w:t>
      </w:r>
      <w:hyperlink r:id="rId10" w:history="1">
        <w:r w:rsidRPr="00AA49F9">
          <w:rPr>
            <w:rStyle w:val="Hyperlink"/>
            <w:rFonts w:ascii="Times New Roman" w:hAnsi="Times New Roman" w:cs="Times New Roman"/>
            <w:sz w:val="24"/>
            <w:szCs w:val="24"/>
          </w:rPr>
          <w:t>http://gaming.psu.edu/SLcurrent</w:t>
        </w:r>
      </w:hyperlink>
    </w:p>
    <w:p w:rsidR="004B3899" w:rsidRPr="00AA49F9" w:rsidRDefault="004B3899" w:rsidP="004B3899">
      <w:pPr>
        <w:spacing w:after="0"/>
        <w:rPr>
          <w:rFonts w:ascii="Times New Roman" w:hAnsi="Times New Roman" w:cs="Times New Roman"/>
          <w:sz w:val="24"/>
          <w:szCs w:val="24"/>
        </w:rPr>
      </w:pPr>
    </w:p>
    <w:p w:rsidR="004B3899" w:rsidRDefault="004B3899" w:rsidP="004B3899">
      <w:pPr>
        <w:spacing w:after="0"/>
        <w:rPr>
          <w:rStyle w:val="Hyperlink"/>
          <w:rFonts w:ascii="Times New Roman" w:hAnsi="Times New Roman" w:cs="Times New Roman"/>
          <w:sz w:val="24"/>
          <w:szCs w:val="24"/>
        </w:rPr>
      </w:pPr>
      <w:r w:rsidRPr="00AA49F9">
        <w:rPr>
          <w:rFonts w:ascii="Times New Roman" w:hAnsi="Times New Roman" w:cs="Times New Roman"/>
          <w:sz w:val="24"/>
          <w:szCs w:val="24"/>
        </w:rPr>
        <w:t xml:space="preserve">Educational Gaming Commons. </w:t>
      </w:r>
      <w:r w:rsidR="00516E98">
        <w:rPr>
          <w:rFonts w:ascii="Times New Roman" w:hAnsi="Times New Roman" w:cs="Times New Roman"/>
          <w:sz w:val="24"/>
          <w:szCs w:val="24"/>
        </w:rPr>
        <w:t>(2007-2010).</w:t>
      </w:r>
      <w:r w:rsidR="00C72D2E">
        <w:rPr>
          <w:rFonts w:ascii="Times New Roman" w:hAnsi="Times New Roman" w:cs="Times New Roman"/>
          <w:sz w:val="24"/>
          <w:szCs w:val="24"/>
        </w:rPr>
        <w:t>[</w:t>
      </w:r>
      <w:r w:rsidRPr="00AA49F9">
        <w:rPr>
          <w:rFonts w:ascii="Times New Roman" w:hAnsi="Times New Roman" w:cs="Times New Roman"/>
          <w:sz w:val="24"/>
          <w:szCs w:val="24"/>
        </w:rPr>
        <w:t xml:space="preserve">7 Things You Should Know About </w:t>
      </w:r>
      <w:r w:rsidR="00516E98" w:rsidRPr="00AA49F9">
        <w:rPr>
          <w:rFonts w:ascii="Times New Roman" w:hAnsi="Times New Roman" w:cs="Times New Roman"/>
          <w:sz w:val="24"/>
          <w:szCs w:val="24"/>
        </w:rPr>
        <w:t>Second</w:t>
      </w:r>
      <w:r w:rsidRPr="00AA49F9">
        <w:rPr>
          <w:rFonts w:ascii="Times New Roman" w:hAnsi="Times New Roman" w:cs="Times New Roman"/>
          <w:sz w:val="24"/>
          <w:szCs w:val="24"/>
        </w:rPr>
        <w:t xml:space="preserve"> Life at</w:t>
      </w:r>
      <w:r w:rsidRPr="00AA49F9">
        <w:rPr>
          <w:rFonts w:ascii="Times New Roman" w:hAnsi="Times New Roman" w:cs="Times New Roman"/>
          <w:sz w:val="24"/>
          <w:szCs w:val="24"/>
        </w:rPr>
        <w:tab/>
      </w:r>
      <w:r w:rsidR="00516E98" w:rsidRPr="00AA49F9">
        <w:rPr>
          <w:rFonts w:ascii="Times New Roman" w:hAnsi="Times New Roman" w:cs="Times New Roman"/>
          <w:sz w:val="24"/>
          <w:szCs w:val="24"/>
        </w:rPr>
        <w:t>Penn State</w:t>
      </w:r>
      <w:r w:rsidR="00516E98">
        <w:rPr>
          <w:rFonts w:ascii="Times New Roman" w:hAnsi="Times New Roman" w:cs="Times New Roman"/>
          <w:sz w:val="24"/>
          <w:szCs w:val="24"/>
        </w:rPr>
        <w:t>]</w:t>
      </w:r>
      <w:r w:rsidR="00516E98" w:rsidRPr="00AA49F9">
        <w:rPr>
          <w:rFonts w:ascii="Times New Roman" w:hAnsi="Times New Roman" w:cs="Times New Roman"/>
          <w:sz w:val="24"/>
          <w:szCs w:val="24"/>
        </w:rPr>
        <w:t>.</w:t>
      </w:r>
      <w:r w:rsidRPr="00AA49F9">
        <w:rPr>
          <w:rFonts w:ascii="Times New Roman" w:hAnsi="Times New Roman" w:cs="Times New Roman"/>
          <w:sz w:val="24"/>
          <w:szCs w:val="24"/>
        </w:rPr>
        <w:t xml:space="preserve">Retrieved from: </w:t>
      </w:r>
      <w:hyperlink r:id="rId11" w:history="1">
        <w:r w:rsidRPr="00AA49F9">
          <w:rPr>
            <w:rStyle w:val="Hyperlink"/>
            <w:rFonts w:ascii="Times New Roman" w:hAnsi="Times New Roman" w:cs="Times New Roman"/>
            <w:sz w:val="24"/>
            <w:szCs w:val="24"/>
          </w:rPr>
          <w:t>http://gaming.psu.edu/7Things</w:t>
        </w:r>
      </w:hyperlink>
    </w:p>
    <w:p w:rsidR="00516E98" w:rsidRDefault="00516E98" w:rsidP="004B3899">
      <w:pPr>
        <w:spacing w:after="0"/>
        <w:rPr>
          <w:rStyle w:val="Hyperlink"/>
          <w:rFonts w:ascii="Times New Roman" w:hAnsi="Times New Roman" w:cs="Times New Roman"/>
          <w:sz w:val="24"/>
          <w:szCs w:val="24"/>
        </w:rPr>
      </w:pPr>
    </w:p>
    <w:p w:rsidR="00516E98" w:rsidRPr="00AA49F9" w:rsidRDefault="00516E98" w:rsidP="00516E98">
      <w:pPr>
        <w:spacing w:after="0"/>
        <w:rPr>
          <w:rStyle w:val="Hyperlink"/>
        </w:rPr>
      </w:pPr>
      <w:r w:rsidRPr="00AA49F9">
        <w:rPr>
          <w:rStyle w:val="Hyperlink"/>
          <w:rFonts w:ascii="Times New Roman" w:hAnsi="Times New Roman" w:cs="Times New Roman"/>
          <w:color w:val="auto"/>
          <w:sz w:val="24"/>
          <w:szCs w:val="24"/>
          <w:u w:val="none"/>
        </w:rPr>
        <w:t xml:space="preserve">Fahy, J.P. (2004). </w:t>
      </w:r>
      <w:r w:rsidRPr="00C72D2E">
        <w:rPr>
          <w:rStyle w:val="Hyperlink"/>
          <w:rFonts w:ascii="Times New Roman" w:hAnsi="Times New Roman" w:cs="Times New Roman"/>
          <w:i/>
          <w:color w:val="auto"/>
          <w:sz w:val="24"/>
          <w:szCs w:val="24"/>
          <w:u w:val="none"/>
        </w:rPr>
        <w:t>Media characteristic and online learning technology</w:t>
      </w:r>
      <w:r w:rsidRPr="00AA49F9">
        <w:rPr>
          <w:rStyle w:val="Hyperlink"/>
          <w:rFonts w:ascii="Times New Roman" w:hAnsi="Times New Roman" w:cs="Times New Roman"/>
          <w:color w:val="auto"/>
          <w:sz w:val="24"/>
          <w:szCs w:val="24"/>
          <w:u w:val="none"/>
        </w:rPr>
        <w:t>. In T. Anderson. &amp; F.</w:t>
      </w:r>
    </w:p>
    <w:p w:rsidR="00516E98" w:rsidRPr="00AA49F9" w:rsidRDefault="00516E98" w:rsidP="00516E98">
      <w:pPr>
        <w:spacing w:after="0"/>
        <w:rPr>
          <w:rStyle w:val="Hyperlink"/>
        </w:rPr>
      </w:pPr>
      <w:r w:rsidRPr="00AA49F9">
        <w:rPr>
          <w:rStyle w:val="Hyperlink"/>
          <w:rFonts w:ascii="Times New Roman" w:hAnsi="Times New Roman" w:cs="Times New Roman"/>
          <w:color w:val="auto"/>
          <w:sz w:val="24"/>
          <w:szCs w:val="24"/>
          <w:u w:val="none"/>
        </w:rPr>
        <w:tab/>
        <w:t>Elloumi (Eds.) Theory and practice of online learning (pp. 137-171). Retrieved from:</w:t>
      </w:r>
    </w:p>
    <w:p w:rsidR="00516E98" w:rsidRPr="00AA49F9" w:rsidRDefault="00516E98" w:rsidP="00516E98">
      <w:pPr>
        <w:spacing w:after="0"/>
        <w:rPr>
          <w:rStyle w:val="Hyperlink"/>
        </w:rPr>
      </w:pPr>
      <w:r w:rsidRPr="00AA49F9">
        <w:rPr>
          <w:rStyle w:val="Hyperlink"/>
          <w:rFonts w:ascii="Times New Roman" w:hAnsi="Times New Roman" w:cs="Times New Roman"/>
          <w:color w:val="auto"/>
          <w:sz w:val="24"/>
          <w:szCs w:val="24"/>
          <w:u w:val="none"/>
        </w:rPr>
        <w:tab/>
      </w:r>
      <w:hyperlink r:id="rId12" w:history="1">
        <w:r w:rsidRPr="00AA49F9">
          <w:rPr>
            <w:rStyle w:val="Hyperlink"/>
            <w:rFonts w:ascii="Times New Roman" w:hAnsi="Times New Roman" w:cs="Times New Roman"/>
            <w:sz w:val="24"/>
            <w:szCs w:val="24"/>
          </w:rPr>
          <w:t>http://cde.athabascau.ca/online_book/ch6.htm</w:t>
        </w:r>
      </w:hyperlink>
      <w:r w:rsidRPr="00AA49F9">
        <w:rPr>
          <w:rStyle w:val="Hyperlink"/>
          <w:rFonts w:ascii="Times New Roman" w:hAnsi="Times New Roman" w:cs="Times New Roman"/>
          <w:color w:val="auto"/>
          <w:sz w:val="24"/>
          <w:szCs w:val="24"/>
          <w:u w:val="none"/>
        </w:rPr>
        <w:t>.</w:t>
      </w:r>
    </w:p>
    <w:p w:rsidR="00516E98" w:rsidRPr="00AA49F9" w:rsidRDefault="00516E98" w:rsidP="00516E98">
      <w:pPr>
        <w:spacing w:after="0"/>
        <w:rPr>
          <w:rFonts w:ascii="Times New Roman" w:hAnsi="Times New Roman" w:cs="Times New Roman"/>
          <w:sz w:val="24"/>
          <w:szCs w:val="24"/>
        </w:rPr>
      </w:pPr>
    </w:p>
    <w:p w:rsidR="004B3899" w:rsidRPr="00AA49F9" w:rsidRDefault="004B3899" w:rsidP="004B3899">
      <w:pPr>
        <w:spacing w:after="0" w:line="240" w:lineRule="auto"/>
        <w:rPr>
          <w:rFonts w:ascii="Times New Roman" w:hAnsi="Times New Roman" w:cs="Times New Roman"/>
          <w:sz w:val="24"/>
          <w:szCs w:val="24"/>
        </w:rPr>
      </w:pPr>
      <w:r w:rsidRPr="00AA49F9">
        <w:rPr>
          <w:rFonts w:ascii="Times New Roman" w:hAnsi="Times New Roman" w:cs="Times New Roman"/>
          <w:sz w:val="24"/>
          <w:szCs w:val="24"/>
        </w:rPr>
        <w:t xml:space="preserve">Moore, M. G., &amp; Kearsley, G. (2005). </w:t>
      </w:r>
      <w:r w:rsidRPr="00C72D2E">
        <w:rPr>
          <w:rFonts w:ascii="Times New Roman" w:hAnsi="Times New Roman" w:cs="Times New Roman"/>
          <w:i/>
          <w:sz w:val="24"/>
          <w:szCs w:val="24"/>
        </w:rPr>
        <w:t>Distance education:  A systems view</w:t>
      </w:r>
      <w:r w:rsidRPr="00AA49F9">
        <w:rPr>
          <w:rFonts w:ascii="Times New Roman" w:hAnsi="Times New Roman" w:cs="Times New Roman"/>
          <w:sz w:val="24"/>
          <w:szCs w:val="24"/>
        </w:rPr>
        <w:t>. (2</w:t>
      </w:r>
      <w:r w:rsidRPr="00AA49F9">
        <w:rPr>
          <w:rFonts w:ascii="Times New Roman" w:hAnsi="Times New Roman" w:cs="Times New Roman"/>
          <w:sz w:val="24"/>
          <w:szCs w:val="24"/>
          <w:vertAlign w:val="superscript"/>
        </w:rPr>
        <w:t>nd</w:t>
      </w:r>
      <w:r w:rsidRPr="00AA49F9">
        <w:rPr>
          <w:rFonts w:ascii="Times New Roman" w:hAnsi="Times New Roman" w:cs="Times New Roman"/>
          <w:sz w:val="24"/>
          <w:szCs w:val="24"/>
        </w:rPr>
        <w:t xml:space="preserve"> ed.).</w:t>
      </w:r>
    </w:p>
    <w:p w:rsidR="004B3899" w:rsidRPr="00AA49F9" w:rsidRDefault="004B3899" w:rsidP="004B3899">
      <w:pPr>
        <w:spacing w:after="0" w:line="240" w:lineRule="auto"/>
        <w:rPr>
          <w:rFonts w:ascii="Times New Roman" w:hAnsi="Times New Roman" w:cs="Times New Roman"/>
          <w:sz w:val="24"/>
          <w:szCs w:val="24"/>
        </w:rPr>
      </w:pPr>
      <w:r w:rsidRPr="00AA49F9">
        <w:rPr>
          <w:rFonts w:ascii="Times New Roman" w:hAnsi="Times New Roman" w:cs="Times New Roman"/>
          <w:sz w:val="24"/>
          <w:szCs w:val="24"/>
        </w:rPr>
        <w:tab/>
        <w:t>Belmont, CA: Wadsworth.</w:t>
      </w:r>
    </w:p>
    <w:p w:rsidR="004B3899" w:rsidRPr="00AA49F9" w:rsidRDefault="004B3899" w:rsidP="004B3899">
      <w:pPr>
        <w:spacing w:after="0" w:line="240" w:lineRule="auto"/>
        <w:rPr>
          <w:rFonts w:ascii="Times New Roman" w:hAnsi="Times New Roman" w:cs="Times New Roman"/>
          <w:sz w:val="24"/>
          <w:szCs w:val="24"/>
        </w:rPr>
      </w:pPr>
    </w:p>
    <w:p w:rsidR="004B3899" w:rsidRPr="00AA49F9" w:rsidRDefault="004B3899" w:rsidP="004B3899">
      <w:pPr>
        <w:spacing w:after="0" w:line="240" w:lineRule="auto"/>
        <w:rPr>
          <w:rFonts w:ascii="Times New Roman" w:hAnsi="Times New Roman" w:cs="Times New Roman"/>
          <w:sz w:val="24"/>
          <w:szCs w:val="24"/>
        </w:rPr>
      </w:pPr>
      <w:r w:rsidRPr="00AA49F9">
        <w:rPr>
          <w:rFonts w:ascii="Times New Roman" w:hAnsi="Times New Roman" w:cs="Times New Roman"/>
          <w:sz w:val="24"/>
          <w:szCs w:val="24"/>
        </w:rPr>
        <w:t xml:space="preserve">McGreal R., &amp; Elliott, M. (2004). </w:t>
      </w:r>
      <w:r w:rsidRPr="00C72D2E">
        <w:rPr>
          <w:rFonts w:ascii="Times New Roman" w:hAnsi="Times New Roman" w:cs="Times New Roman"/>
          <w:i/>
          <w:sz w:val="24"/>
          <w:szCs w:val="24"/>
        </w:rPr>
        <w:t>Technologies of online learning (e-learning).</w:t>
      </w:r>
      <w:r w:rsidRPr="00AA49F9">
        <w:rPr>
          <w:rFonts w:ascii="Times New Roman" w:hAnsi="Times New Roman" w:cs="Times New Roman"/>
          <w:sz w:val="24"/>
          <w:szCs w:val="24"/>
        </w:rPr>
        <w:t xml:space="preserve"> In T. </w:t>
      </w:r>
    </w:p>
    <w:p w:rsidR="004B3899" w:rsidRPr="00AA49F9" w:rsidRDefault="004B3899" w:rsidP="004B3899">
      <w:pPr>
        <w:spacing w:after="0" w:line="240" w:lineRule="auto"/>
        <w:rPr>
          <w:rFonts w:ascii="Times New Roman" w:hAnsi="Times New Roman" w:cs="Times New Roman"/>
          <w:sz w:val="24"/>
          <w:szCs w:val="24"/>
        </w:rPr>
      </w:pPr>
      <w:r w:rsidRPr="00AA49F9">
        <w:rPr>
          <w:rFonts w:ascii="Times New Roman" w:hAnsi="Times New Roman" w:cs="Times New Roman"/>
          <w:sz w:val="24"/>
          <w:szCs w:val="24"/>
        </w:rPr>
        <w:tab/>
        <w:t>Anderson. &amp; F. Elloumi (Eds.),</w:t>
      </w:r>
      <w:r w:rsidRPr="00AA49F9">
        <w:rPr>
          <w:rFonts w:ascii="Times New Roman" w:hAnsi="Times New Roman" w:cs="Times New Roman"/>
          <w:i/>
          <w:sz w:val="24"/>
          <w:szCs w:val="24"/>
        </w:rPr>
        <w:t xml:space="preserve"> Theory and practice of online learning</w:t>
      </w:r>
      <w:r w:rsidRPr="00AA49F9">
        <w:rPr>
          <w:rFonts w:ascii="Times New Roman" w:hAnsi="Times New Roman" w:cs="Times New Roman"/>
          <w:sz w:val="24"/>
          <w:szCs w:val="24"/>
        </w:rPr>
        <w:t xml:space="preserve">. </w:t>
      </w:r>
    </w:p>
    <w:p w:rsidR="004B3899" w:rsidRPr="00AA49F9" w:rsidRDefault="004B3899" w:rsidP="004B3899">
      <w:pPr>
        <w:spacing w:after="0"/>
        <w:rPr>
          <w:rStyle w:val="Hyperlink"/>
        </w:rPr>
      </w:pPr>
      <w:r w:rsidRPr="00AA49F9">
        <w:rPr>
          <w:rFonts w:ascii="Times New Roman" w:hAnsi="Times New Roman" w:cs="Times New Roman"/>
          <w:sz w:val="24"/>
          <w:szCs w:val="24"/>
        </w:rPr>
        <w:tab/>
        <w:t xml:space="preserve">(pp.115 – 135) Retrieved From </w:t>
      </w:r>
      <w:hyperlink r:id="rId13" w:history="1">
        <w:r w:rsidRPr="00AA49F9">
          <w:rPr>
            <w:rStyle w:val="Hyperlink"/>
            <w:rFonts w:ascii="Times New Roman" w:hAnsi="Times New Roman" w:cs="Times New Roman"/>
            <w:sz w:val="24"/>
            <w:szCs w:val="24"/>
          </w:rPr>
          <w:t>http://cde.athabascau.ca/online_book/ch5.html</w:t>
        </w:r>
      </w:hyperlink>
    </w:p>
    <w:p w:rsidR="004B3899" w:rsidRPr="00AA49F9" w:rsidRDefault="004B3899" w:rsidP="004B3899">
      <w:pPr>
        <w:spacing w:after="0"/>
        <w:rPr>
          <w:rStyle w:val="Hyperlink"/>
        </w:rPr>
      </w:pPr>
    </w:p>
    <w:p w:rsidR="004B3899" w:rsidRPr="00AA49F9" w:rsidRDefault="00516E98" w:rsidP="004B3899">
      <w:pPr>
        <w:spacing w:after="0"/>
        <w:rPr>
          <w:rStyle w:val="Hyperlink"/>
        </w:rPr>
      </w:pPr>
      <w:r w:rsidRPr="00AA49F9">
        <w:rPr>
          <w:rFonts w:ascii="Times New Roman" w:hAnsi="Times New Roman" w:cs="Times New Roman"/>
          <w:sz w:val="24"/>
          <w:szCs w:val="24"/>
        </w:rPr>
        <w:t>VanderMeulen, R.</w:t>
      </w:r>
      <w:r>
        <w:rPr>
          <w:rFonts w:ascii="Times New Roman" w:hAnsi="Times New Roman" w:cs="Times New Roman"/>
          <w:sz w:val="24"/>
          <w:szCs w:val="24"/>
        </w:rPr>
        <w:t xml:space="preserve"> (2007).</w:t>
      </w:r>
      <w:r w:rsidRPr="00AA49F9">
        <w:rPr>
          <w:rFonts w:ascii="Times New Roman" w:hAnsi="Times New Roman" w:cs="Times New Roman"/>
          <w:sz w:val="24"/>
          <w:szCs w:val="24"/>
        </w:rPr>
        <w:t xml:space="preserve"> Penn State Berks owns campus in virtual world. Readingeagle.</w:t>
      </w:r>
      <w:r w:rsidRPr="00AA49F9">
        <w:rPr>
          <w:rFonts w:ascii="Times New Roman" w:hAnsi="Times New Roman" w:cs="Times New Roman"/>
          <w:sz w:val="24"/>
          <w:szCs w:val="24"/>
        </w:rPr>
        <w:tab/>
        <w:t>Retrieved from:</w:t>
      </w:r>
      <w:r>
        <w:rPr>
          <w:rFonts w:ascii="Times New Roman" w:hAnsi="Times New Roman" w:cs="Times New Roman"/>
          <w:sz w:val="24"/>
          <w:szCs w:val="24"/>
        </w:rPr>
        <w:t xml:space="preserve"> </w:t>
      </w:r>
      <w:hyperlink r:id="rId14" w:history="1">
        <w:r w:rsidRPr="00AA49F9">
          <w:rPr>
            <w:rStyle w:val="Hyperlink"/>
            <w:rFonts w:ascii="Times New Roman" w:hAnsi="Times New Roman" w:cs="Times New Roman"/>
            <w:sz w:val="24"/>
            <w:szCs w:val="24"/>
          </w:rPr>
          <w:t>http://readingeagle.com/article.aspx?id-52555</w:t>
        </w:r>
      </w:hyperlink>
    </w:p>
    <w:p w:rsidR="004B3899" w:rsidRPr="00AA49F9" w:rsidRDefault="004B3899" w:rsidP="004B3899">
      <w:pPr>
        <w:spacing w:after="0"/>
        <w:rPr>
          <w:rStyle w:val="Hyperlink"/>
        </w:rPr>
      </w:pPr>
    </w:p>
    <w:sectPr w:rsidR="004B3899" w:rsidRPr="00AA49F9" w:rsidSect="00A77CF0">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563" w:rsidRDefault="00280563" w:rsidP="0049127F">
      <w:pPr>
        <w:spacing w:after="0" w:line="240" w:lineRule="auto"/>
      </w:pPr>
      <w:r>
        <w:separator/>
      </w:r>
    </w:p>
  </w:endnote>
  <w:endnote w:type="continuationSeparator" w:id="0">
    <w:p w:rsidR="00280563" w:rsidRDefault="00280563" w:rsidP="00491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563" w:rsidRDefault="00280563" w:rsidP="0049127F">
      <w:pPr>
        <w:spacing w:after="0" w:line="240" w:lineRule="auto"/>
      </w:pPr>
      <w:r>
        <w:separator/>
      </w:r>
    </w:p>
  </w:footnote>
  <w:footnote w:type="continuationSeparator" w:id="0">
    <w:p w:rsidR="00280563" w:rsidRDefault="00280563" w:rsidP="004912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4704"/>
      <w:docPartObj>
        <w:docPartGallery w:val="Page Numbers (Top of Page)"/>
        <w:docPartUnique/>
      </w:docPartObj>
    </w:sdtPr>
    <w:sdtContent>
      <w:p w:rsidR="00751425" w:rsidRDefault="00751425">
        <w:pPr>
          <w:pStyle w:val="Header"/>
          <w:jc w:val="right"/>
        </w:pPr>
        <w:fldSimple w:instr=" PAGE   \* MERGEFORMAT ">
          <w:r>
            <w:rPr>
              <w:noProof/>
            </w:rPr>
            <w:t>1</w:t>
          </w:r>
        </w:fldSimple>
      </w:p>
    </w:sdtContent>
  </w:sdt>
  <w:p w:rsidR="00290CCA" w:rsidRDefault="00290C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DC4336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19000D"/>
    <w:rsid w:val="000D51F9"/>
    <w:rsid w:val="00105A99"/>
    <w:rsid w:val="0019000D"/>
    <w:rsid w:val="001F51A2"/>
    <w:rsid w:val="00227A8F"/>
    <w:rsid w:val="002621E9"/>
    <w:rsid w:val="00280563"/>
    <w:rsid w:val="00290CCA"/>
    <w:rsid w:val="002971EF"/>
    <w:rsid w:val="00307081"/>
    <w:rsid w:val="003734D3"/>
    <w:rsid w:val="003B1D10"/>
    <w:rsid w:val="0046225D"/>
    <w:rsid w:val="0049127F"/>
    <w:rsid w:val="004B3899"/>
    <w:rsid w:val="00516E98"/>
    <w:rsid w:val="005605F8"/>
    <w:rsid w:val="005732F1"/>
    <w:rsid w:val="005E64FD"/>
    <w:rsid w:val="00652FD3"/>
    <w:rsid w:val="00751425"/>
    <w:rsid w:val="007647C5"/>
    <w:rsid w:val="008507B0"/>
    <w:rsid w:val="00986B36"/>
    <w:rsid w:val="009D0AE1"/>
    <w:rsid w:val="00A77CF0"/>
    <w:rsid w:val="00A90269"/>
    <w:rsid w:val="00AA49F9"/>
    <w:rsid w:val="00C72D2E"/>
    <w:rsid w:val="00D367F8"/>
    <w:rsid w:val="00D6317B"/>
    <w:rsid w:val="00E80C65"/>
    <w:rsid w:val="00E97978"/>
    <w:rsid w:val="00F22DC8"/>
    <w:rsid w:val="00F46F72"/>
    <w:rsid w:val="00F81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D3"/>
  </w:style>
  <w:style w:type="paragraph" w:styleId="Heading1">
    <w:name w:val="heading 1"/>
    <w:basedOn w:val="Normal"/>
    <w:next w:val="Normal"/>
    <w:link w:val="Heading1Char"/>
    <w:uiPriority w:val="9"/>
    <w:qFormat/>
    <w:rsid w:val="003070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70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70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27F"/>
  </w:style>
  <w:style w:type="paragraph" w:styleId="Footer">
    <w:name w:val="footer"/>
    <w:basedOn w:val="Normal"/>
    <w:link w:val="FooterChar"/>
    <w:uiPriority w:val="99"/>
    <w:unhideWhenUsed/>
    <w:rsid w:val="00491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27F"/>
  </w:style>
  <w:style w:type="paragraph" w:styleId="BalloonText">
    <w:name w:val="Balloon Text"/>
    <w:basedOn w:val="Normal"/>
    <w:link w:val="BalloonTextChar"/>
    <w:uiPriority w:val="99"/>
    <w:semiHidden/>
    <w:unhideWhenUsed/>
    <w:rsid w:val="00491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27F"/>
    <w:rPr>
      <w:rFonts w:ascii="Tahoma" w:hAnsi="Tahoma" w:cs="Tahoma"/>
      <w:sz w:val="16"/>
      <w:szCs w:val="16"/>
    </w:rPr>
  </w:style>
  <w:style w:type="character" w:styleId="Hyperlink">
    <w:name w:val="Hyperlink"/>
    <w:basedOn w:val="DefaultParagraphFont"/>
    <w:uiPriority w:val="99"/>
    <w:unhideWhenUsed/>
    <w:rsid w:val="004B3899"/>
    <w:rPr>
      <w:color w:val="0000FF" w:themeColor="hyperlink"/>
      <w:u w:val="single"/>
    </w:rPr>
  </w:style>
  <w:style w:type="character" w:styleId="CommentReference">
    <w:name w:val="annotation reference"/>
    <w:basedOn w:val="DefaultParagraphFont"/>
    <w:uiPriority w:val="99"/>
    <w:semiHidden/>
    <w:unhideWhenUsed/>
    <w:rsid w:val="00986B36"/>
    <w:rPr>
      <w:sz w:val="18"/>
      <w:szCs w:val="18"/>
    </w:rPr>
  </w:style>
  <w:style w:type="paragraph" w:styleId="CommentText">
    <w:name w:val="annotation text"/>
    <w:basedOn w:val="Normal"/>
    <w:link w:val="CommentTextChar"/>
    <w:uiPriority w:val="99"/>
    <w:semiHidden/>
    <w:unhideWhenUsed/>
    <w:rsid w:val="00986B36"/>
    <w:pPr>
      <w:spacing w:line="240" w:lineRule="auto"/>
    </w:pPr>
    <w:rPr>
      <w:sz w:val="24"/>
      <w:szCs w:val="24"/>
    </w:rPr>
  </w:style>
  <w:style w:type="character" w:customStyle="1" w:styleId="CommentTextChar">
    <w:name w:val="Comment Text Char"/>
    <w:basedOn w:val="DefaultParagraphFont"/>
    <w:link w:val="CommentText"/>
    <w:uiPriority w:val="99"/>
    <w:semiHidden/>
    <w:rsid w:val="00986B36"/>
    <w:rPr>
      <w:sz w:val="24"/>
      <w:szCs w:val="24"/>
    </w:rPr>
  </w:style>
  <w:style w:type="paragraph" w:styleId="CommentSubject">
    <w:name w:val="annotation subject"/>
    <w:basedOn w:val="CommentText"/>
    <w:next w:val="CommentText"/>
    <w:link w:val="CommentSubjectChar"/>
    <w:uiPriority w:val="99"/>
    <w:semiHidden/>
    <w:unhideWhenUsed/>
    <w:rsid w:val="00986B36"/>
    <w:rPr>
      <w:b/>
      <w:bCs/>
      <w:sz w:val="20"/>
      <w:szCs w:val="20"/>
    </w:rPr>
  </w:style>
  <w:style w:type="character" w:customStyle="1" w:styleId="CommentSubjectChar">
    <w:name w:val="Comment Subject Char"/>
    <w:basedOn w:val="CommentTextChar"/>
    <w:link w:val="CommentSubject"/>
    <w:uiPriority w:val="99"/>
    <w:semiHidden/>
    <w:rsid w:val="00986B36"/>
    <w:rPr>
      <w:b/>
      <w:bCs/>
      <w:sz w:val="20"/>
      <w:szCs w:val="20"/>
    </w:rPr>
  </w:style>
  <w:style w:type="character" w:styleId="FollowedHyperlink">
    <w:name w:val="FollowedHyperlink"/>
    <w:basedOn w:val="DefaultParagraphFont"/>
    <w:uiPriority w:val="99"/>
    <w:semiHidden/>
    <w:unhideWhenUsed/>
    <w:rsid w:val="00D367F8"/>
    <w:rPr>
      <w:color w:val="800080" w:themeColor="followedHyperlink"/>
      <w:u w:val="single"/>
    </w:rPr>
  </w:style>
  <w:style w:type="paragraph" w:customStyle="1" w:styleId="NoteLevel1">
    <w:name w:val="Note Level 1"/>
    <w:basedOn w:val="Normal"/>
    <w:rsid w:val="00105A99"/>
    <w:pPr>
      <w:keepNext/>
      <w:numPr>
        <w:numId w:val="2"/>
      </w:numPr>
      <w:spacing w:after="0" w:line="240" w:lineRule="auto"/>
      <w:contextualSpacing/>
      <w:outlineLvl w:val="0"/>
    </w:pPr>
    <w:rPr>
      <w:rFonts w:ascii="Verdana" w:eastAsia="MS Gothic" w:hAnsi="Verdana"/>
      <w:sz w:val="24"/>
      <w:szCs w:val="24"/>
    </w:rPr>
  </w:style>
  <w:style w:type="paragraph" w:customStyle="1" w:styleId="NoteLevel2">
    <w:name w:val="Note Level 2"/>
    <w:basedOn w:val="Normal"/>
    <w:rsid w:val="00105A99"/>
    <w:pPr>
      <w:keepNext/>
      <w:numPr>
        <w:ilvl w:val="1"/>
        <w:numId w:val="2"/>
      </w:numPr>
      <w:spacing w:after="0" w:line="240" w:lineRule="auto"/>
      <w:contextualSpacing/>
      <w:outlineLvl w:val="1"/>
    </w:pPr>
    <w:rPr>
      <w:rFonts w:ascii="Verdana" w:eastAsia="MS Gothic" w:hAnsi="Verdana"/>
      <w:sz w:val="24"/>
      <w:szCs w:val="24"/>
    </w:rPr>
  </w:style>
  <w:style w:type="paragraph" w:customStyle="1" w:styleId="NoteLevel3">
    <w:name w:val="Note Level 3"/>
    <w:basedOn w:val="Normal"/>
    <w:rsid w:val="00105A99"/>
    <w:pPr>
      <w:keepNext/>
      <w:numPr>
        <w:ilvl w:val="2"/>
        <w:numId w:val="2"/>
      </w:numPr>
      <w:spacing w:after="0" w:line="240" w:lineRule="auto"/>
      <w:contextualSpacing/>
      <w:outlineLvl w:val="2"/>
    </w:pPr>
    <w:rPr>
      <w:rFonts w:ascii="Verdana" w:eastAsia="MS Gothic" w:hAnsi="Verdana"/>
      <w:sz w:val="24"/>
      <w:szCs w:val="24"/>
    </w:rPr>
  </w:style>
  <w:style w:type="paragraph" w:customStyle="1" w:styleId="NoteLevel4">
    <w:name w:val="Note Level 4"/>
    <w:basedOn w:val="Normal"/>
    <w:rsid w:val="00105A99"/>
    <w:pPr>
      <w:keepNext/>
      <w:numPr>
        <w:ilvl w:val="3"/>
        <w:numId w:val="2"/>
      </w:numPr>
      <w:spacing w:after="0" w:line="240" w:lineRule="auto"/>
      <w:contextualSpacing/>
      <w:outlineLvl w:val="3"/>
    </w:pPr>
    <w:rPr>
      <w:rFonts w:ascii="Verdana" w:eastAsia="MS Gothic" w:hAnsi="Verdana"/>
      <w:sz w:val="24"/>
      <w:szCs w:val="24"/>
    </w:rPr>
  </w:style>
  <w:style w:type="paragraph" w:customStyle="1" w:styleId="NoteLevel5">
    <w:name w:val="Note Level 5"/>
    <w:basedOn w:val="Normal"/>
    <w:rsid w:val="00105A99"/>
    <w:pPr>
      <w:keepNext/>
      <w:numPr>
        <w:ilvl w:val="4"/>
        <w:numId w:val="2"/>
      </w:numPr>
      <w:spacing w:after="0" w:line="240" w:lineRule="auto"/>
      <w:contextualSpacing/>
      <w:outlineLvl w:val="4"/>
    </w:pPr>
    <w:rPr>
      <w:rFonts w:ascii="Verdana" w:eastAsia="MS Gothic" w:hAnsi="Verdana"/>
      <w:sz w:val="24"/>
      <w:szCs w:val="24"/>
    </w:rPr>
  </w:style>
  <w:style w:type="paragraph" w:customStyle="1" w:styleId="NoteLevel6">
    <w:name w:val="Note Level 6"/>
    <w:basedOn w:val="Normal"/>
    <w:rsid w:val="00105A99"/>
    <w:pPr>
      <w:keepNext/>
      <w:numPr>
        <w:ilvl w:val="5"/>
        <w:numId w:val="2"/>
      </w:numPr>
      <w:spacing w:after="0" w:line="240" w:lineRule="auto"/>
      <w:contextualSpacing/>
      <w:outlineLvl w:val="5"/>
    </w:pPr>
    <w:rPr>
      <w:rFonts w:ascii="Verdana" w:eastAsia="MS Gothic" w:hAnsi="Verdana"/>
      <w:sz w:val="24"/>
      <w:szCs w:val="24"/>
    </w:rPr>
  </w:style>
  <w:style w:type="paragraph" w:customStyle="1" w:styleId="NoteLevel7">
    <w:name w:val="Note Level 7"/>
    <w:basedOn w:val="Normal"/>
    <w:rsid w:val="00105A99"/>
    <w:pPr>
      <w:keepNext/>
      <w:numPr>
        <w:ilvl w:val="6"/>
        <w:numId w:val="2"/>
      </w:numPr>
      <w:spacing w:after="0" w:line="240" w:lineRule="auto"/>
      <w:contextualSpacing/>
      <w:outlineLvl w:val="6"/>
    </w:pPr>
    <w:rPr>
      <w:rFonts w:ascii="Verdana" w:eastAsia="MS Gothic" w:hAnsi="Verdana"/>
      <w:sz w:val="24"/>
      <w:szCs w:val="24"/>
    </w:rPr>
  </w:style>
  <w:style w:type="paragraph" w:customStyle="1" w:styleId="NoteLevel8">
    <w:name w:val="Note Level 8"/>
    <w:basedOn w:val="Normal"/>
    <w:rsid w:val="00105A99"/>
    <w:pPr>
      <w:keepNext/>
      <w:numPr>
        <w:ilvl w:val="7"/>
        <w:numId w:val="2"/>
      </w:numPr>
      <w:spacing w:after="0" w:line="240" w:lineRule="auto"/>
      <w:contextualSpacing/>
      <w:outlineLvl w:val="7"/>
    </w:pPr>
    <w:rPr>
      <w:rFonts w:ascii="Verdana" w:eastAsia="MS Gothic" w:hAnsi="Verdana"/>
      <w:sz w:val="24"/>
      <w:szCs w:val="24"/>
    </w:rPr>
  </w:style>
  <w:style w:type="paragraph" w:customStyle="1" w:styleId="NoteLevel9">
    <w:name w:val="Note Level 9"/>
    <w:basedOn w:val="Normal"/>
    <w:rsid w:val="00105A99"/>
    <w:pPr>
      <w:keepNext/>
      <w:numPr>
        <w:ilvl w:val="8"/>
        <w:numId w:val="2"/>
      </w:numPr>
      <w:spacing w:after="0" w:line="240" w:lineRule="auto"/>
      <w:contextualSpacing/>
      <w:outlineLvl w:val="8"/>
    </w:pPr>
    <w:rPr>
      <w:rFonts w:ascii="Verdana" w:eastAsia="MS Gothic" w:hAnsi="Verdana"/>
      <w:sz w:val="24"/>
      <w:szCs w:val="24"/>
    </w:rPr>
  </w:style>
  <w:style w:type="character" w:customStyle="1" w:styleId="Heading2Char">
    <w:name w:val="Heading 2 Char"/>
    <w:basedOn w:val="DefaultParagraphFont"/>
    <w:link w:val="Heading2"/>
    <w:uiPriority w:val="9"/>
    <w:rsid w:val="00307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0708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0708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70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70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70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27F"/>
  </w:style>
  <w:style w:type="paragraph" w:styleId="Footer">
    <w:name w:val="footer"/>
    <w:basedOn w:val="Normal"/>
    <w:link w:val="FooterChar"/>
    <w:uiPriority w:val="99"/>
    <w:unhideWhenUsed/>
    <w:rsid w:val="00491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27F"/>
  </w:style>
  <w:style w:type="paragraph" w:styleId="BalloonText">
    <w:name w:val="Balloon Text"/>
    <w:basedOn w:val="Normal"/>
    <w:link w:val="BalloonTextChar"/>
    <w:uiPriority w:val="99"/>
    <w:semiHidden/>
    <w:unhideWhenUsed/>
    <w:rsid w:val="00491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27F"/>
    <w:rPr>
      <w:rFonts w:ascii="Tahoma" w:hAnsi="Tahoma" w:cs="Tahoma"/>
      <w:sz w:val="16"/>
      <w:szCs w:val="16"/>
    </w:rPr>
  </w:style>
  <w:style w:type="character" w:styleId="Hyperlink">
    <w:name w:val="Hyperlink"/>
    <w:basedOn w:val="DefaultParagraphFont"/>
    <w:uiPriority w:val="99"/>
    <w:unhideWhenUsed/>
    <w:rsid w:val="004B3899"/>
    <w:rPr>
      <w:color w:val="0000FF" w:themeColor="hyperlink"/>
      <w:u w:val="single"/>
    </w:rPr>
  </w:style>
  <w:style w:type="character" w:styleId="CommentReference">
    <w:name w:val="annotation reference"/>
    <w:basedOn w:val="DefaultParagraphFont"/>
    <w:uiPriority w:val="99"/>
    <w:semiHidden/>
    <w:unhideWhenUsed/>
    <w:rsid w:val="00986B36"/>
    <w:rPr>
      <w:sz w:val="18"/>
      <w:szCs w:val="18"/>
    </w:rPr>
  </w:style>
  <w:style w:type="paragraph" w:styleId="CommentText">
    <w:name w:val="annotation text"/>
    <w:basedOn w:val="Normal"/>
    <w:link w:val="CommentTextChar"/>
    <w:uiPriority w:val="99"/>
    <w:semiHidden/>
    <w:unhideWhenUsed/>
    <w:rsid w:val="00986B36"/>
    <w:pPr>
      <w:spacing w:line="240" w:lineRule="auto"/>
    </w:pPr>
    <w:rPr>
      <w:sz w:val="24"/>
      <w:szCs w:val="24"/>
    </w:rPr>
  </w:style>
  <w:style w:type="character" w:customStyle="1" w:styleId="CommentTextChar">
    <w:name w:val="Comment Text Char"/>
    <w:basedOn w:val="DefaultParagraphFont"/>
    <w:link w:val="CommentText"/>
    <w:uiPriority w:val="99"/>
    <w:semiHidden/>
    <w:rsid w:val="00986B36"/>
    <w:rPr>
      <w:sz w:val="24"/>
      <w:szCs w:val="24"/>
    </w:rPr>
  </w:style>
  <w:style w:type="paragraph" w:styleId="CommentSubject">
    <w:name w:val="annotation subject"/>
    <w:basedOn w:val="CommentText"/>
    <w:next w:val="CommentText"/>
    <w:link w:val="CommentSubjectChar"/>
    <w:uiPriority w:val="99"/>
    <w:semiHidden/>
    <w:unhideWhenUsed/>
    <w:rsid w:val="00986B36"/>
    <w:rPr>
      <w:b/>
      <w:bCs/>
      <w:sz w:val="20"/>
      <w:szCs w:val="20"/>
    </w:rPr>
  </w:style>
  <w:style w:type="character" w:customStyle="1" w:styleId="CommentSubjectChar">
    <w:name w:val="Comment Subject Char"/>
    <w:basedOn w:val="CommentTextChar"/>
    <w:link w:val="CommentSubject"/>
    <w:uiPriority w:val="99"/>
    <w:semiHidden/>
    <w:rsid w:val="00986B36"/>
    <w:rPr>
      <w:b/>
      <w:bCs/>
      <w:sz w:val="20"/>
      <w:szCs w:val="20"/>
    </w:rPr>
  </w:style>
  <w:style w:type="character" w:styleId="FollowedHyperlink">
    <w:name w:val="FollowedHyperlink"/>
    <w:basedOn w:val="DefaultParagraphFont"/>
    <w:uiPriority w:val="99"/>
    <w:semiHidden/>
    <w:unhideWhenUsed/>
    <w:rsid w:val="00D367F8"/>
    <w:rPr>
      <w:color w:val="800080" w:themeColor="followedHyperlink"/>
      <w:u w:val="single"/>
    </w:rPr>
  </w:style>
  <w:style w:type="paragraph" w:customStyle="1" w:styleId="NoteLevel1">
    <w:name w:val="Note Level 1"/>
    <w:basedOn w:val="Normal"/>
    <w:rsid w:val="00105A99"/>
    <w:pPr>
      <w:keepNext/>
      <w:numPr>
        <w:numId w:val="2"/>
      </w:numPr>
      <w:spacing w:after="0" w:line="240" w:lineRule="auto"/>
      <w:contextualSpacing/>
      <w:outlineLvl w:val="0"/>
    </w:pPr>
    <w:rPr>
      <w:rFonts w:ascii="Verdana" w:eastAsia="MS Gothic" w:hAnsi="Verdana"/>
      <w:sz w:val="24"/>
      <w:szCs w:val="24"/>
    </w:rPr>
  </w:style>
  <w:style w:type="paragraph" w:customStyle="1" w:styleId="NoteLevel2">
    <w:name w:val="Note Level 2"/>
    <w:basedOn w:val="Normal"/>
    <w:rsid w:val="00105A99"/>
    <w:pPr>
      <w:keepNext/>
      <w:numPr>
        <w:ilvl w:val="1"/>
        <w:numId w:val="2"/>
      </w:numPr>
      <w:spacing w:after="0" w:line="240" w:lineRule="auto"/>
      <w:contextualSpacing/>
      <w:outlineLvl w:val="1"/>
    </w:pPr>
    <w:rPr>
      <w:rFonts w:ascii="Verdana" w:eastAsia="MS Gothic" w:hAnsi="Verdana"/>
      <w:sz w:val="24"/>
      <w:szCs w:val="24"/>
    </w:rPr>
  </w:style>
  <w:style w:type="paragraph" w:customStyle="1" w:styleId="NoteLevel3">
    <w:name w:val="Note Level 3"/>
    <w:basedOn w:val="Normal"/>
    <w:rsid w:val="00105A99"/>
    <w:pPr>
      <w:keepNext/>
      <w:numPr>
        <w:ilvl w:val="2"/>
        <w:numId w:val="2"/>
      </w:numPr>
      <w:spacing w:after="0" w:line="240" w:lineRule="auto"/>
      <w:contextualSpacing/>
      <w:outlineLvl w:val="2"/>
    </w:pPr>
    <w:rPr>
      <w:rFonts w:ascii="Verdana" w:eastAsia="MS Gothic" w:hAnsi="Verdana"/>
      <w:sz w:val="24"/>
      <w:szCs w:val="24"/>
    </w:rPr>
  </w:style>
  <w:style w:type="paragraph" w:customStyle="1" w:styleId="NoteLevel4">
    <w:name w:val="Note Level 4"/>
    <w:basedOn w:val="Normal"/>
    <w:rsid w:val="00105A99"/>
    <w:pPr>
      <w:keepNext/>
      <w:numPr>
        <w:ilvl w:val="3"/>
        <w:numId w:val="2"/>
      </w:numPr>
      <w:spacing w:after="0" w:line="240" w:lineRule="auto"/>
      <w:contextualSpacing/>
      <w:outlineLvl w:val="3"/>
    </w:pPr>
    <w:rPr>
      <w:rFonts w:ascii="Verdana" w:eastAsia="MS Gothic" w:hAnsi="Verdana"/>
      <w:sz w:val="24"/>
      <w:szCs w:val="24"/>
    </w:rPr>
  </w:style>
  <w:style w:type="paragraph" w:customStyle="1" w:styleId="NoteLevel5">
    <w:name w:val="Note Level 5"/>
    <w:basedOn w:val="Normal"/>
    <w:rsid w:val="00105A99"/>
    <w:pPr>
      <w:keepNext/>
      <w:numPr>
        <w:ilvl w:val="4"/>
        <w:numId w:val="2"/>
      </w:numPr>
      <w:spacing w:after="0" w:line="240" w:lineRule="auto"/>
      <w:contextualSpacing/>
      <w:outlineLvl w:val="4"/>
    </w:pPr>
    <w:rPr>
      <w:rFonts w:ascii="Verdana" w:eastAsia="MS Gothic" w:hAnsi="Verdana"/>
      <w:sz w:val="24"/>
      <w:szCs w:val="24"/>
    </w:rPr>
  </w:style>
  <w:style w:type="paragraph" w:customStyle="1" w:styleId="NoteLevel6">
    <w:name w:val="Note Level 6"/>
    <w:basedOn w:val="Normal"/>
    <w:rsid w:val="00105A99"/>
    <w:pPr>
      <w:keepNext/>
      <w:numPr>
        <w:ilvl w:val="5"/>
        <w:numId w:val="2"/>
      </w:numPr>
      <w:spacing w:after="0" w:line="240" w:lineRule="auto"/>
      <w:contextualSpacing/>
      <w:outlineLvl w:val="5"/>
    </w:pPr>
    <w:rPr>
      <w:rFonts w:ascii="Verdana" w:eastAsia="MS Gothic" w:hAnsi="Verdana"/>
      <w:sz w:val="24"/>
      <w:szCs w:val="24"/>
    </w:rPr>
  </w:style>
  <w:style w:type="paragraph" w:customStyle="1" w:styleId="NoteLevel7">
    <w:name w:val="Note Level 7"/>
    <w:basedOn w:val="Normal"/>
    <w:rsid w:val="00105A99"/>
    <w:pPr>
      <w:keepNext/>
      <w:numPr>
        <w:ilvl w:val="6"/>
        <w:numId w:val="2"/>
      </w:numPr>
      <w:spacing w:after="0" w:line="240" w:lineRule="auto"/>
      <w:contextualSpacing/>
      <w:outlineLvl w:val="6"/>
    </w:pPr>
    <w:rPr>
      <w:rFonts w:ascii="Verdana" w:eastAsia="MS Gothic" w:hAnsi="Verdana"/>
      <w:sz w:val="24"/>
      <w:szCs w:val="24"/>
    </w:rPr>
  </w:style>
  <w:style w:type="paragraph" w:customStyle="1" w:styleId="NoteLevel8">
    <w:name w:val="Note Level 8"/>
    <w:basedOn w:val="Normal"/>
    <w:rsid w:val="00105A99"/>
    <w:pPr>
      <w:keepNext/>
      <w:numPr>
        <w:ilvl w:val="7"/>
        <w:numId w:val="2"/>
      </w:numPr>
      <w:spacing w:after="0" w:line="240" w:lineRule="auto"/>
      <w:contextualSpacing/>
      <w:outlineLvl w:val="7"/>
    </w:pPr>
    <w:rPr>
      <w:rFonts w:ascii="Verdana" w:eastAsia="MS Gothic" w:hAnsi="Verdana"/>
      <w:sz w:val="24"/>
      <w:szCs w:val="24"/>
    </w:rPr>
  </w:style>
  <w:style w:type="paragraph" w:customStyle="1" w:styleId="NoteLevel9">
    <w:name w:val="Note Level 9"/>
    <w:basedOn w:val="Normal"/>
    <w:rsid w:val="00105A99"/>
    <w:pPr>
      <w:keepNext/>
      <w:numPr>
        <w:ilvl w:val="8"/>
        <w:numId w:val="2"/>
      </w:numPr>
      <w:spacing w:after="0" w:line="240" w:lineRule="auto"/>
      <w:contextualSpacing/>
      <w:outlineLvl w:val="8"/>
    </w:pPr>
    <w:rPr>
      <w:rFonts w:ascii="Verdana" w:eastAsia="MS Gothic" w:hAnsi="Verdana"/>
      <w:sz w:val="24"/>
      <w:szCs w:val="24"/>
    </w:rPr>
  </w:style>
  <w:style w:type="character" w:customStyle="1" w:styleId="Heading2Char">
    <w:name w:val="Heading 2 Char"/>
    <w:basedOn w:val="DefaultParagraphFont"/>
    <w:link w:val="Heading2"/>
    <w:uiPriority w:val="9"/>
    <w:rsid w:val="00307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0708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070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fl.org/i4a/pages/index.cfm?pageid=4801" TargetMode="External"/><Relationship Id="rId13" Type="http://schemas.openxmlformats.org/officeDocument/2006/relationships/hyperlink" Target="http://cde.athabascau.ca/online_book/ch5.htm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de.athabascau.ca/online_book/ch6.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ming.psu.edu/7Thing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aming.psu.edu/SLcurrent" TargetMode="External"/><Relationship Id="rId4" Type="http://schemas.openxmlformats.org/officeDocument/2006/relationships/settings" Target="settings.xml"/><Relationship Id="rId9" Type="http://schemas.openxmlformats.org/officeDocument/2006/relationships/hyperlink" Target="http://gaming.psu.edu/SLGetInvolved" TargetMode="External"/><Relationship Id="rId14" Type="http://schemas.openxmlformats.org/officeDocument/2006/relationships/hyperlink" Target="http://readingeagle.com/article.aspx?id-525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041EB-0478-48C8-ABCC-AFC8FF25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JLindsey</dc:creator>
  <cp:lastModifiedBy>NC ITS</cp:lastModifiedBy>
  <cp:revision>5</cp:revision>
  <dcterms:created xsi:type="dcterms:W3CDTF">2011-04-17T18:24:00Z</dcterms:created>
  <dcterms:modified xsi:type="dcterms:W3CDTF">2013-10-09T18:33:00Z</dcterms:modified>
</cp:coreProperties>
</file>